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3A" w:rsidRPr="0053753A" w:rsidRDefault="00EE0A30" w:rsidP="00EE0A30">
      <w:pPr>
        <w:pStyle w:val="a3"/>
        <w:shd w:val="clear" w:color="auto" w:fill="FFFFFF"/>
        <w:spacing w:before="0" w:beforeAutospacing="0" w:after="0" w:afterAutospacing="0"/>
        <w:ind w:left="7080"/>
        <w:jc w:val="right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Приложение 1</w:t>
      </w:r>
    </w:p>
    <w:p w:rsidR="006047AB" w:rsidRDefault="006047AB" w:rsidP="006047AB">
      <w:pPr>
        <w:pStyle w:val="a3"/>
        <w:shd w:val="clear" w:color="auto" w:fill="FFFFFF"/>
        <w:spacing w:before="0" w:beforeAutospacing="0" w:after="0" w:afterAutospacing="0"/>
        <w:ind w:left="5664" w:firstLine="567"/>
        <w:jc w:val="both"/>
        <w:rPr>
          <w:rStyle w:val="a6"/>
          <w:sz w:val="28"/>
          <w:szCs w:val="28"/>
        </w:rPr>
      </w:pPr>
    </w:p>
    <w:p w:rsidR="00EE0A30" w:rsidRDefault="00EE0A30" w:rsidP="006047AB">
      <w:pPr>
        <w:pStyle w:val="a3"/>
        <w:shd w:val="clear" w:color="auto" w:fill="FFFFFF"/>
        <w:spacing w:before="0" w:beforeAutospacing="0" w:after="0" w:afterAutospacing="0"/>
        <w:ind w:left="5664" w:firstLine="567"/>
        <w:jc w:val="both"/>
        <w:rPr>
          <w:rStyle w:val="a6"/>
          <w:sz w:val="28"/>
          <w:szCs w:val="28"/>
        </w:rPr>
      </w:pPr>
    </w:p>
    <w:p w:rsidR="006047AB" w:rsidRPr="000B41CE" w:rsidRDefault="00C162CC" w:rsidP="000B41CE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Концепция</w:t>
      </w:r>
    </w:p>
    <w:p w:rsidR="006047AB" w:rsidRPr="000B41CE" w:rsidRDefault="006047AB" w:rsidP="000B41CE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 w:rsidRPr="000B41CE">
        <w:rPr>
          <w:rStyle w:val="a4"/>
          <w:sz w:val="28"/>
          <w:szCs w:val="28"/>
        </w:rPr>
        <w:t>развития ювелирной промышленности Кыргызской Республики</w:t>
      </w:r>
    </w:p>
    <w:p w:rsidR="006047AB" w:rsidRPr="000B41CE" w:rsidRDefault="006047AB" w:rsidP="000B41CE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0B41CE">
        <w:rPr>
          <w:rStyle w:val="a4"/>
          <w:sz w:val="28"/>
          <w:szCs w:val="28"/>
        </w:rPr>
        <w:t>до 2018 года</w:t>
      </w:r>
    </w:p>
    <w:p w:rsidR="006047AB" w:rsidRPr="000B41CE" w:rsidRDefault="006047AB" w:rsidP="000B41CE">
      <w:pPr>
        <w:pStyle w:val="a3"/>
        <w:shd w:val="clear" w:color="auto" w:fill="FFFFFF"/>
        <w:spacing w:before="0" w:beforeAutospacing="0" w:after="0" w:afterAutospacing="0"/>
        <w:ind w:left="5664" w:firstLine="567"/>
        <w:contextualSpacing/>
        <w:jc w:val="both"/>
        <w:rPr>
          <w:rStyle w:val="a6"/>
          <w:sz w:val="28"/>
          <w:szCs w:val="28"/>
        </w:rPr>
      </w:pPr>
    </w:p>
    <w:p w:rsidR="009C7EC0" w:rsidRPr="000B41CE" w:rsidRDefault="009C7EC0" w:rsidP="000B41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sz w:val="28"/>
          <w:szCs w:val="28"/>
        </w:rPr>
      </w:pPr>
    </w:p>
    <w:p w:rsidR="009C7EC0" w:rsidRPr="000B41CE" w:rsidRDefault="00253752" w:rsidP="000B41C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 w:rsidRPr="000B41CE">
        <w:rPr>
          <w:rStyle w:val="a4"/>
          <w:sz w:val="28"/>
          <w:szCs w:val="28"/>
          <w:lang w:val="ky-KG"/>
        </w:rPr>
        <w:t>1</w:t>
      </w:r>
      <w:r w:rsidR="006B34B6" w:rsidRPr="000B41CE">
        <w:rPr>
          <w:rStyle w:val="a4"/>
          <w:sz w:val="28"/>
          <w:szCs w:val="28"/>
        </w:rPr>
        <w:t xml:space="preserve">. </w:t>
      </w:r>
      <w:r w:rsidR="009C7EC0" w:rsidRPr="000B41CE">
        <w:rPr>
          <w:rStyle w:val="a4"/>
          <w:sz w:val="28"/>
          <w:szCs w:val="28"/>
        </w:rPr>
        <w:t>Современное состояние ювелирной промышленности</w:t>
      </w:r>
    </w:p>
    <w:p w:rsidR="009C7EC0" w:rsidRPr="000B41CE" w:rsidRDefault="009C7EC0" w:rsidP="000B41C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0B41CE">
        <w:rPr>
          <w:rStyle w:val="a4"/>
          <w:sz w:val="28"/>
          <w:szCs w:val="28"/>
        </w:rPr>
        <w:t>Кыргызской Республики</w:t>
      </w:r>
    </w:p>
    <w:p w:rsidR="009C7EC0" w:rsidRPr="000B41CE" w:rsidRDefault="009C7EC0" w:rsidP="000B41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C7EC0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 xml:space="preserve">В Кыргызской Республике </w:t>
      </w:r>
      <w:r w:rsidR="00C162CC">
        <w:rPr>
          <w:sz w:val="28"/>
          <w:szCs w:val="28"/>
        </w:rPr>
        <w:t>в настоящее время</w:t>
      </w:r>
      <w:r w:rsidR="00191844" w:rsidRPr="000B41CE">
        <w:rPr>
          <w:sz w:val="28"/>
          <w:szCs w:val="28"/>
        </w:rPr>
        <w:t xml:space="preserve"> насчитывается около 255</w:t>
      </w:r>
      <w:r w:rsidRPr="000B41CE">
        <w:rPr>
          <w:sz w:val="28"/>
          <w:szCs w:val="28"/>
        </w:rPr>
        <w:t xml:space="preserve"> месторождений золота, общие запасы кот</w:t>
      </w:r>
      <w:r w:rsidR="00191844" w:rsidRPr="000B41CE">
        <w:rPr>
          <w:sz w:val="28"/>
          <w:szCs w:val="28"/>
        </w:rPr>
        <w:t>о</w:t>
      </w:r>
      <w:r w:rsidRPr="000B41CE">
        <w:rPr>
          <w:sz w:val="28"/>
          <w:szCs w:val="28"/>
        </w:rPr>
        <w:t xml:space="preserve">рых составляют 2 тысячи 149 тонн. Основная часть золота добывается на высокогорном руднике Кумтор, который занимает 3 место по добыче золота в </w:t>
      </w:r>
      <w:r w:rsidR="00C162CC">
        <w:rPr>
          <w:sz w:val="28"/>
          <w:szCs w:val="28"/>
        </w:rPr>
        <w:t xml:space="preserve">Содружестве </w:t>
      </w:r>
      <w:r w:rsidR="002F0AF0">
        <w:rPr>
          <w:sz w:val="28"/>
          <w:szCs w:val="28"/>
        </w:rPr>
        <w:t>Н</w:t>
      </w:r>
      <w:r w:rsidR="00C162CC">
        <w:rPr>
          <w:sz w:val="28"/>
          <w:szCs w:val="28"/>
        </w:rPr>
        <w:t xml:space="preserve">езависимых </w:t>
      </w:r>
      <w:r w:rsidR="002F0AF0">
        <w:rPr>
          <w:sz w:val="28"/>
          <w:szCs w:val="28"/>
        </w:rPr>
        <w:t>Г</w:t>
      </w:r>
      <w:r w:rsidR="00C162CC">
        <w:rPr>
          <w:sz w:val="28"/>
          <w:szCs w:val="28"/>
        </w:rPr>
        <w:t xml:space="preserve">осударств </w:t>
      </w:r>
      <w:r w:rsidRPr="000B41CE">
        <w:rPr>
          <w:sz w:val="28"/>
          <w:szCs w:val="28"/>
        </w:rPr>
        <w:t xml:space="preserve">и 22 место в мире. В последние </w:t>
      </w:r>
      <w:r w:rsidR="002F0AF0">
        <w:rPr>
          <w:sz w:val="28"/>
          <w:szCs w:val="28"/>
        </w:rPr>
        <w:t>годы</w:t>
      </w:r>
      <w:r w:rsidRPr="000B41CE">
        <w:rPr>
          <w:sz w:val="28"/>
          <w:szCs w:val="28"/>
        </w:rPr>
        <w:t xml:space="preserve"> добыча золота устойчиво сохраняется на </w:t>
      </w:r>
      <w:r w:rsidR="008D05D1" w:rsidRPr="000B41CE">
        <w:rPr>
          <w:sz w:val="28"/>
          <w:szCs w:val="28"/>
        </w:rPr>
        <w:t>уровне 18-20 тонн золота в год.</w:t>
      </w:r>
    </w:p>
    <w:p w:rsidR="008D05D1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Динамичное развитие и подъем ювелирной отрасли Кыргызской Республик</w:t>
      </w:r>
      <w:r w:rsidR="00281D5D">
        <w:rPr>
          <w:sz w:val="28"/>
          <w:szCs w:val="28"/>
        </w:rPr>
        <w:t>и</w:t>
      </w:r>
      <w:r w:rsidRPr="000B41CE">
        <w:rPr>
          <w:sz w:val="28"/>
          <w:szCs w:val="28"/>
        </w:rPr>
        <w:t xml:space="preserve"> был</w:t>
      </w:r>
      <w:r w:rsidR="008D05D1" w:rsidRPr="000B41CE">
        <w:rPr>
          <w:sz w:val="28"/>
          <w:szCs w:val="28"/>
        </w:rPr>
        <w:t>и отмечены</w:t>
      </w:r>
      <w:r w:rsidRPr="000B41CE">
        <w:rPr>
          <w:sz w:val="28"/>
          <w:szCs w:val="28"/>
        </w:rPr>
        <w:t xml:space="preserve"> в период</w:t>
      </w:r>
      <w:r w:rsidR="008D05D1" w:rsidRPr="000B41CE">
        <w:rPr>
          <w:sz w:val="28"/>
          <w:szCs w:val="28"/>
        </w:rPr>
        <w:t xml:space="preserve"> с</w:t>
      </w:r>
      <w:r w:rsidRPr="000B41CE">
        <w:rPr>
          <w:sz w:val="28"/>
          <w:szCs w:val="28"/>
        </w:rPr>
        <w:t xml:space="preserve"> 1998 года по 2009 год. </w:t>
      </w:r>
    </w:p>
    <w:p w:rsidR="009C7EC0" w:rsidRPr="000B41CE" w:rsidRDefault="00FE5BC1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 xml:space="preserve">В течение последних семи лет </w:t>
      </w:r>
      <w:r w:rsidR="009C7EC0" w:rsidRPr="000B41CE">
        <w:rPr>
          <w:sz w:val="28"/>
          <w:szCs w:val="28"/>
        </w:rPr>
        <w:t>наблюдается спад производства ювелирных изделий из драгоценных металлов отечественного производства, и</w:t>
      </w:r>
      <w:r w:rsidR="00281D5D">
        <w:rPr>
          <w:sz w:val="28"/>
          <w:szCs w:val="28"/>
        </w:rPr>
        <w:t>,</w:t>
      </w:r>
      <w:r w:rsidR="009C7EC0" w:rsidRPr="000B41CE">
        <w:rPr>
          <w:sz w:val="28"/>
          <w:szCs w:val="28"/>
        </w:rPr>
        <w:t xml:space="preserve"> соответственно, значительный рост импорта ювелирных изделий. По официальным данным </w:t>
      </w:r>
      <w:r w:rsidR="00FA409A">
        <w:rPr>
          <w:sz w:val="28"/>
          <w:szCs w:val="28"/>
        </w:rPr>
        <w:t>Государственной таможенной службы при Правительстве Кыргызской Республики</w:t>
      </w:r>
      <w:r w:rsidR="00493BFB">
        <w:rPr>
          <w:sz w:val="28"/>
          <w:szCs w:val="28"/>
        </w:rPr>
        <w:t>,</w:t>
      </w:r>
      <w:r w:rsidR="009C7EC0" w:rsidRPr="000B41CE">
        <w:rPr>
          <w:sz w:val="28"/>
          <w:szCs w:val="28"/>
        </w:rPr>
        <w:t xml:space="preserve"> объем производства </w:t>
      </w:r>
      <w:proofErr w:type="spellStart"/>
      <w:r w:rsidR="009C7EC0" w:rsidRPr="000B41CE">
        <w:rPr>
          <w:sz w:val="28"/>
          <w:szCs w:val="28"/>
        </w:rPr>
        <w:t>кыргызских</w:t>
      </w:r>
      <w:proofErr w:type="spellEnd"/>
      <w:r w:rsidR="009C7EC0" w:rsidRPr="000B41CE">
        <w:rPr>
          <w:sz w:val="28"/>
          <w:szCs w:val="28"/>
        </w:rPr>
        <w:t xml:space="preserve"> ювелирных изделий из золота составил:</w:t>
      </w:r>
    </w:p>
    <w:p w:rsidR="006B34B6" w:rsidRPr="000B41CE" w:rsidRDefault="006B34B6" w:rsidP="000B41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843"/>
        <w:gridCol w:w="1843"/>
      </w:tblGrid>
      <w:tr w:rsidR="008D05D1" w:rsidRPr="000B41CE" w:rsidTr="00FA7066">
        <w:trPr>
          <w:trHeight w:val="3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5D1" w:rsidRPr="000B41CE" w:rsidRDefault="008D05D1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5D1" w:rsidRPr="000B41CE" w:rsidRDefault="008D05D1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Золото, местное</w:t>
            </w:r>
          </w:p>
          <w:p w:rsidR="008D05D1" w:rsidRPr="000B41CE" w:rsidRDefault="008D05D1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пр-во кг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5D1" w:rsidRPr="000B41CE" w:rsidRDefault="008D05D1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Золото, </w:t>
            </w:r>
            <w:proofErr w:type="spellStart"/>
            <w:r w:rsidRPr="000B4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иностр</w:t>
            </w:r>
            <w:proofErr w:type="spellEnd"/>
            <w:r w:rsidRPr="000B4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D05D1" w:rsidRPr="000B41CE" w:rsidRDefault="008D05D1" w:rsidP="00493B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пр-во (импорт) кг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5D1" w:rsidRPr="000B41CE" w:rsidRDefault="008D05D1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Серебро, местное</w:t>
            </w:r>
          </w:p>
          <w:p w:rsidR="008D05D1" w:rsidRPr="000B41CE" w:rsidRDefault="008D05D1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пр-во кг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5D1" w:rsidRPr="000B41CE" w:rsidRDefault="008D05D1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Серебро, </w:t>
            </w:r>
            <w:proofErr w:type="spellStart"/>
            <w:r w:rsidRPr="000B4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иностр</w:t>
            </w:r>
            <w:proofErr w:type="spellEnd"/>
            <w:r w:rsidRPr="000B4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D05D1" w:rsidRPr="000B41CE" w:rsidRDefault="00493BFB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пр-во</w:t>
            </w:r>
            <w:r w:rsidR="008D05D1" w:rsidRPr="000B4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(</w:t>
            </w:r>
            <w:proofErr w:type="gramStart"/>
            <w:r w:rsidR="008D05D1" w:rsidRPr="000B4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импорт)  кг</w:t>
            </w:r>
            <w:proofErr w:type="gramEnd"/>
          </w:p>
        </w:tc>
      </w:tr>
      <w:tr w:rsidR="008D05D1" w:rsidRPr="000B41CE" w:rsidTr="00FA7066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5D1" w:rsidRPr="000B41CE" w:rsidRDefault="008D05D1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5D1" w:rsidRPr="000B41CE" w:rsidRDefault="008D05D1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5D1" w:rsidRPr="000B41CE" w:rsidRDefault="008D05D1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5D1" w:rsidRPr="000B41CE" w:rsidRDefault="008D05D1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5D1" w:rsidRPr="000B41CE" w:rsidRDefault="008D05D1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C7EC0" w:rsidRPr="000B41CE" w:rsidTr="00FA7066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C0" w:rsidRPr="000B41CE" w:rsidRDefault="009C7EC0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C0" w:rsidRPr="000B41CE" w:rsidRDefault="009C7EC0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C0" w:rsidRPr="000B41CE" w:rsidRDefault="009C7EC0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C0" w:rsidRPr="000B41CE" w:rsidRDefault="009C7EC0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C0" w:rsidRPr="000B41CE" w:rsidRDefault="009C7EC0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9E7D80" w:rsidRPr="000B41C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</w:t>
            </w:r>
          </w:p>
        </w:tc>
      </w:tr>
      <w:tr w:rsidR="009C7EC0" w:rsidRPr="000B41CE" w:rsidTr="00FA7066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C0" w:rsidRPr="000B41CE" w:rsidRDefault="009C7EC0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C0" w:rsidRPr="000B41CE" w:rsidRDefault="009C7EC0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C0" w:rsidRPr="000B41CE" w:rsidRDefault="009E7D80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C0" w:rsidRPr="000B41CE" w:rsidRDefault="009C7EC0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C0" w:rsidRPr="000B41CE" w:rsidRDefault="009C7EC0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</w:t>
            </w:r>
          </w:p>
        </w:tc>
      </w:tr>
      <w:tr w:rsidR="009C7EC0" w:rsidRPr="000B41CE" w:rsidTr="00FA7066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C0" w:rsidRPr="000B41CE" w:rsidRDefault="009C7EC0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C0" w:rsidRPr="000B41CE" w:rsidRDefault="009C7EC0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C0" w:rsidRPr="000B41CE" w:rsidRDefault="009E7D80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C0" w:rsidRPr="000B41CE" w:rsidRDefault="009C7EC0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C0" w:rsidRPr="000B41CE" w:rsidRDefault="009E7D80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946</w:t>
            </w:r>
          </w:p>
        </w:tc>
      </w:tr>
      <w:tr w:rsidR="009C7EC0" w:rsidRPr="000B41CE" w:rsidTr="00FA7066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C0" w:rsidRPr="000B41CE" w:rsidRDefault="009C7EC0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C0" w:rsidRPr="000B41CE" w:rsidRDefault="009C7EC0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C0" w:rsidRPr="000B41CE" w:rsidRDefault="009E7D80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C0" w:rsidRPr="000B41CE" w:rsidRDefault="009C7EC0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C0" w:rsidRPr="000B41CE" w:rsidRDefault="009E7D80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</w:p>
        </w:tc>
      </w:tr>
      <w:tr w:rsidR="00556E9A" w:rsidRPr="000B41CE" w:rsidTr="00FA7066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E9A" w:rsidRPr="000B41CE" w:rsidRDefault="00556E9A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E9A" w:rsidRPr="000B41CE" w:rsidRDefault="00556E9A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E9A" w:rsidRPr="000B41CE" w:rsidRDefault="009E7D80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E9A" w:rsidRPr="000B41CE" w:rsidRDefault="00556E9A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E9A" w:rsidRPr="000B41CE" w:rsidRDefault="009E7D80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771</w:t>
            </w:r>
          </w:p>
        </w:tc>
      </w:tr>
      <w:tr w:rsidR="00CE5C8D" w:rsidRPr="000B41CE" w:rsidTr="00FA7066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8D" w:rsidRPr="000B41CE" w:rsidRDefault="00CE5C8D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8D" w:rsidRPr="000B41CE" w:rsidRDefault="00CE5C8D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8D" w:rsidRPr="000B41CE" w:rsidRDefault="009E7D80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8D" w:rsidRPr="000B41CE" w:rsidRDefault="00CE5C8D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8D" w:rsidRPr="000B41CE" w:rsidRDefault="009E7D80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1 654</w:t>
            </w:r>
          </w:p>
        </w:tc>
      </w:tr>
      <w:tr w:rsidR="00601A22" w:rsidRPr="000B41CE" w:rsidTr="00FA7066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22" w:rsidRPr="000B41CE" w:rsidRDefault="00601A22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E5C8D"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22" w:rsidRPr="000B41CE" w:rsidRDefault="00CE5C8D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22" w:rsidRPr="000B41CE" w:rsidRDefault="00CE5C8D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7D80"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E7D80" w:rsidRPr="000B41C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22" w:rsidRPr="000B41CE" w:rsidRDefault="00CE5C8D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22" w:rsidRPr="000B41CE" w:rsidRDefault="00CE5C8D" w:rsidP="000B4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B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</w:t>
            </w:r>
            <w:r w:rsidR="009E7D80" w:rsidRPr="000B41C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</w:p>
        </w:tc>
      </w:tr>
    </w:tbl>
    <w:p w:rsidR="008D05D1" w:rsidRPr="000B41CE" w:rsidRDefault="008D05D1" w:rsidP="000B41C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8D05D1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Как видно из таблицы, производство ювелирных изделий из серебра отечественного производства в 201</w:t>
      </w:r>
      <w:r w:rsidR="00AA49DF" w:rsidRPr="000B41CE">
        <w:rPr>
          <w:sz w:val="28"/>
          <w:szCs w:val="28"/>
        </w:rPr>
        <w:t>5</w:t>
      </w:r>
      <w:r w:rsidRPr="000B41CE">
        <w:rPr>
          <w:sz w:val="28"/>
          <w:szCs w:val="28"/>
        </w:rPr>
        <w:t xml:space="preserve"> году по сравнению с 2009 годом упало в </w:t>
      </w:r>
      <w:r w:rsidR="0067044F" w:rsidRPr="000B41CE">
        <w:rPr>
          <w:sz w:val="28"/>
          <w:szCs w:val="28"/>
        </w:rPr>
        <w:t>2,2</w:t>
      </w:r>
      <w:r w:rsidRPr="000B41CE">
        <w:rPr>
          <w:sz w:val="28"/>
          <w:szCs w:val="28"/>
        </w:rPr>
        <w:t xml:space="preserve"> раз</w:t>
      </w:r>
      <w:r w:rsidR="0067044F" w:rsidRPr="000B41CE">
        <w:rPr>
          <w:sz w:val="28"/>
          <w:szCs w:val="28"/>
        </w:rPr>
        <w:t>а</w:t>
      </w:r>
      <w:r w:rsidRPr="000B41CE">
        <w:rPr>
          <w:sz w:val="28"/>
          <w:szCs w:val="28"/>
        </w:rPr>
        <w:t xml:space="preserve">, </w:t>
      </w:r>
      <w:r w:rsidR="00493BFB">
        <w:rPr>
          <w:sz w:val="28"/>
          <w:szCs w:val="28"/>
        </w:rPr>
        <w:t>при этом</w:t>
      </w:r>
      <w:r w:rsidRPr="000B41CE">
        <w:rPr>
          <w:sz w:val="28"/>
          <w:szCs w:val="28"/>
        </w:rPr>
        <w:t xml:space="preserve"> импорт ювелирных изделий из серебра за </w:t>
      </w:r>
      <w:r w:rsidR="004D7409">
        <w:rPr>
          <w:sz w:val="28"/>
          <w:szCs w:val="28"/>
        </w:rPr>
        <w:t>этот</w:t>
      </w:r>
      <w:r w:rsidRPr="000B41CE">
        <w:rPr>
          <w:sz w:val="28"/>
          <w:szCs w:val="28"/>
        </w:rPr>
        <w:t xml:space="preserve"> же </w:t>
      </w:r>
      <w:r w:rsidR="004D7409">
        <w:rPr>
          <w:sz w:val="28"/>
          <w:szCs w:val="28"/>
        </w:rPr>
        <w:t>период</w:t>
      </w:r>
      <w:r w:rsidRPr="000B41CE">
        <w:rPr>
          <w:sz w:val="28"/>
          <w:szCs w:val="28"/>
        </w:rPr>
        <w:t xml:space="preserve"> вырос в </w:t>
      </w:r>
      <w:r w:rsidR="00792101" w:rsidRPr="000B41CE">
        <w:rPr>
          <w:sz w:val="28"/>
          <w:szCs w:val="28"/>
        </w:rPr>
        <w:t>28</w:t>
      </w:r>
      <w:r w:rsidR="004D7409">
        <w:rPr>
          <w:sz w:val="28"/>
          <w:szCs w:val="28"/>
        </w:rPr>
        <w:t xml:space="preserve"> </w:t>
      </w:r>
      <w:r w:rsidR="003E1FD7" w:rsidRPr="000B41CE">
        <w:rPr>
          <w:sz w:val="28"/>
          <w:szCs w:val="28"/>
        </w:rPr>
        <w:t>раз</w:t>
      </w:r>
      <w:r w:rsidR="008D05D1" w:rsidRPr="000B41CE">
        <w:rPr>
          <w:sz w:val="28"/>
          <w:szCs w:val="28"/>
        </w:rPr>
        <w:t xml:space="preserve">. </w:t>
      </w:r>
      <w:r w:rsidR="004D7409">
        <w:rPr>
          <w:sz w:val="28"/>
          <w:szCs w:val="28"/>
        </w:rPr>
        <w:t>О</w:t>
      </w:r>
      <w:r w:rsidR="008D05D1" w:rsidRPr="000B41CE">
        <w:rPr>
          <w:sz w:val="28"/>
          <w:szCs w:val="28"/>
        </w:rPr>
        <w:t xml:space="preserve">бъемы </w:t>
      </w:r>
      <w:r w:rsidRPr="000B41CE">
        <w:rPr>
          <w:sz w:val="28"/>
          <w:szCs w:val="28"/>
        </w:rPr>
        <w:t>производств</w:t>
      </w:r>
      <w:r w:rsidR="008D05D1" w:rsidRPr="000B41CE">
        <w:rPr>
          <w:sz w:val="28"/>
          <w:szCs w:val="28"/>
        </w:rPr>
        <w:t>а</w:t>
      </w:r>
      <w:r w:rsidRPr="000B41CE">
        <w:rPr>
          <w:sz w:val="28"/>
          <w:szCs w:val="28"/>
        </w:rPr>
        <w:t xml:space="preserve"> ювелирных изделий из золота отечественного производства в 201</w:t>
      </w:r>
      <w:r w:rsidR="00792101" w:rsidRPr="000B41CE">
        <w:rPr>
          <w:sz w:val="28"/>
          <w:szCs w:val="28"/>
        </w:rPr>
        <w:t>5 году</w:t>
      </w:r>
      <w:r w:rsidRPr="000B41CE">
        <w:rPr>
          <w:sz w:val="28"/>
          <w:szCs w:val="28"/>
        </w:rPr>
        <w:t xml:space="preserve"> по сравнению с 2009 </w:t>
      </w:r>
      <w:r w:rsidRPr="000B41CE">
        <w:rPr>
          <w:sz w:val="28"/>
          <w:szCs w:val="28"/>
        </w:rPr>
        <w:lastRenderedPageBreak/>
        <w:t>годом упал</w:t>
      </w:r>
      <w:r w:rsidR="008D05D1" w:rsidRPr="000B41CE">
        <w:rPr>
          <w:sz w:val="28"/>
          <w:szCs w:val="28"/>
        </w:rPr>
        <w:t>и</w:t>
      </w:r>
      <w:r w:rsidRPr="000B41CE">
        <w:rPr>
          <w:sz w:val="28"/>
          <w:szCs w:val="28"/>
        </w:rPr>
        <w:t xml:space="preserve"> в </w:t>
      </w:r>
      <w:r w:rsidR="00792101" w:rsidRPr="000B41CE">
        <w:rPr>
          <w:sz w:val="28"/>
          <w:szCs w:val="28"/>
        </w:rPr>
        <w:t>2,9</w:t>
      </w:r>
      <w:r w:rsidRPr="000B41CE">
        <w:rPr>
          <w:sz w:val="28"/>
          <w:szCs w:val="28"/>
        </w:rPr>
        <w:t xml:space="preserve"> раз, </w:t>
      </w:r>
      <w:r w:rsidR="008D05D1" w:rsidRPr="000B41CE">
        <w:rPr>
          <w:sz w:val="28"/>
          <w:szCs w:val="28"/>
        </w:rPr>
        <w:t>в то время как</w:t>
      </w:r>
      <w:r w:rsidRPr="000B41CE">
        <w:rPr>
          <w:sz w:val="28"/>
          <w:szCs w:val="28"/>
        </w:rPr>
        <w:t xml:space="preserve"> импорт ювелирных изделий из золота </w:t>
      </w:r>
      <w:r w:rsidR="004D7409">
        <w:rPr>
          <w:sz w:val="28"/>
          <w:szCs w:val="28"/>
        </w:rPr>
        <w:t>в</w:t>
      </w:r>
      <w:r w:rsidRPr="000B41CE">
        <w:rPr>
          <w:sz w:val="28"/>
          <w:szCs w:val="28"/>
        </w:rPr>
        <w:t xml:space="preserve"> эти годы вырос в </w:t>
      </w:r>
      <w:r w:rsidR="00792101" w:rsidRPr="000B41CE">
        <w:rPr>
          <w:sz w:val="28"/>
          <w:szCs w:val="28"/>
        </w:rPr>
        <w:t>50</w:t>
      </w:r>
      <w:r w:rsidRPr="000B41CE">
        <w:rPr>
          <w:sz w:val="28"/>
          <w:szCs w:val="28"/>
        </w:rPr>
        <w:t xml:space="preserve"> раз.</w:t>
      </w:r>
    </w:p>
    <w:p w:rsidR="009C7EC0" w:rsidRPr="000B41CE" w:rsidRDefault="004D7409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C7EC0" w:rsidRPr="000B41CE">
        <w:rPr>
          <w:sz w:val="28"/>
          <w:szCs w:val="28"/>
        </w:rPr>
        <w:t>величение импорта привело к резкому сокращению экспорта и вытеснению из рынка</w:t>
      </w:r>
      <w:r w:rsidR="008D05D1" w:rsidRPr="000B41CE">
        <w:rPr>
          <w:sz w:val="28"/>
          <w:szCs w:val="28"/>
        </w:rPr>
        <w:t xml:space="preserve"> ювелирных</w:t>
      </w:r>
      <w:r w:rsidR="009C7EC0" w:rsidRPr="000B41CE">
        <w:rPr>
          <w:sz w:val="28"/>
          <w:szCs w:val="28"/>
        </w:rPr>
        <w:t xml:space="preserve"> изделий отечественных производителей, </w:t>
      </w:r>
      <w:r w:rsidR="009E2539">
        <w:rPr>
          <w:sz w:val="28"/>
          <w:szCs w:val="28"/>
        </w:rPr>
        <w:t>что</w:t>
      </w:r>
      <w:r w:rsidR="009C7EC0" w:rsidRPr="000B41CE">
        <w:rPr>
          <w:sz w:val="28"/>
          <w:szCs w:val="28"/>
        </w:rPr>
        <w:t xml:space="preserve"> создало угрозу потери в будущем ювелирной промышленности</w:t>
      </w:r>
      <w:r w:rsidR="009E2539">
        <w:rPr>
          <w:sz w:val="28"/>
          <w:szCs w:val="28"/>
        </w:rPr>
        <w:t xml:space="preserve"> в целом</w:t>
      </w:r>
      <w:r w:rsidR="009C7EC0" w:rsidRPr="000B41CE">
        <w:rPr>
          <w:sz w:val="28"/>
          <w:szCs w:val="28"/>
        </w:rPr>
        <w:t xml:space="preserve">. </w:t>
      </w:r>
    </w:p>
    <w:p w:rsidR="009C7EC0" w:rsidRPr="000B41CE" w:rsidRDefault="009E2539" w:rsidP="00514039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8D05D1" w:rsidRPr="000B41CE">
        <w:rPr>
          <w:rFonts w:ascii="Times New Roman" w:hAnsi="Times New Roman" w:cs="Times New Roman"/>
          <w:sz w:val="28"/>
          <w:szCs w:val="28"/>
        </w:rPr>
        <w:t>едопоступление</w:t>
      </w:r>
      <w:proofErr w:type="spellEnd"/>
      <w:r w:rsidR="006D6BB2" w:rsidRPr="000B41CE">
        <w:rPr>
          <w:rFonts w:ascii="Times New Roman" w:hAnsi="Times New Roman" w:cs="Times New Roman"/>
          <w:sz w:val="28"/>
          <w:szCs w:val="28"/>
        </w:rPr>
        <w:t xml:space="preserve"> сборов за апробирование и клеймение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C7EC0" w:rsidRPr="000B41CE">
        <w:rPr>
          <w:rFonts w:ascii="Times New Roman" w:hAnsi="Times New Roman" w:cs="Times New Roman"/>
          <w:sz w:val="28"/>
          <w:szCs w:val="28"/>
        </w:rPr>
        <w:t xml:space="preserve"> 2013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C7EC0" w:rsidRPr="000B41CE">
        <w:rPr>
          <w:rFonts w:ascii="Times New Roman" w:hAnsi="Times New Roman" w:cs="Times New Roman"/>
          <w:sz w:val="28"/>
          <w:szCs w:val="28"/>
        </w:rPr>
        <w:t xml:space="preserve"> по усредн</w:t>
      </w:r>
      <w:r w:rsidR="008D05D1" w:rsidRPr="000B41CE">
        <w:rPr>
          <w:rFonts w:ascii="Times New Roman" w:hAnsi="Times New Roman" w:cs="Times New Roman"/>
          <w:sz w:val="28"/>
          <w:szCs w:val="28"/>
        </w:rPr>
        <w:t>енным расчетам составля</w:t>
      </w:r>
      <w:r w:rsidR="006D6BB2" w:rsidRPr="000B41CE">
        <w:rPr>
          <w:rFonts w:ascii="Times New Roman" w:hAnsi="Times New Roman" w:cs="Times New Roman"/>
          <w:sz w:val="28"/>
          <w:szCs w:val="28"/>
        </w:rPr>
        <w:t>е</w:t>
      </w:r>
      <w:r w:rsidR="008D05D1" w:rsidRPr="000B41CE">
        <w:rPr>
          <w:rFonts w:ascii="Times New Roman" w:hAnsi="Times New Roman" w:cs="Times New Roman"/>
          <w:sz w:val="28"/>
          <w:szCs w:val="28"/>
        </w:rPr>
        <w:t>т более</w:t>
      </w:r>
      <w:r w:rsidR="006D6BB2" w:rsidRPr="000B41CE">
        <w:rPr>
          <w:rFonts w:ascii="Times New Roman" w:hAnsi="Times New Roman" w:cs="Times New Roman"/>
          <w:sz w:val="28"/>
          <w:szCs w:val="28"/>
        </w:rPr>
        <w:t xml:space="preserve"> 36 млн сомов</w:t>
      </w:r>
      <w:r w:rsidR="009C7EC0" w:rsidRPr="000B41CE">
        <w:rPr>
          <w:rFonts w:ascii="Times New Roman" w:hAnsi="Times New Roman" w:cs="Times New Roman"/>
          <w:sz w:val="28"/>
          <w:szCs w:val="28"/>
        </w:rPr>
        <w:t xml:space="preserve">, </w:t>
      </w:r>
      <w:r w:rsidR="005F31FE">
        <w:rPr>
          <w:rFonts w:ascii="Times New Roman" w:hAnsi="Times New Roman" w:cs="Times New Roman"/>
          <w:sz w:val="28"/>
          <w:szCs w:val="28"/>
        </w:rPr>
        <w:t>без учета</w:t>
      </w:r>
      <w:r w:rsidR="009C7EC0" w:rsidRPr="000B41CE">
        <w:rPr>
          <w:rFonts w:ascii="Times New Roman" w:hAnsi="Times New Roman" w:cs="Times New Roman"/>
          <w:sz w:val="28"/>
          <w:szCs w:val="28"/>
        </w:rPr>
        <w:t xml:space="preserve"> других косвенных налогов.</w:t>
      </w:r>
    </w:p>
    <w:p w:rsidR="008D05D1" w:rsidRPr="000B41CE" w:rsidRDefault="009C7EC0" w:rsidP="00514039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1CE">
        <w:rPr>
          <w:rFonts w:ascii="Times New Roman" w:hAnsi="Times New Roman" w:cs="Times New Roman"/>
          <w:sz w:val="28"/>
          <w:szCs w:val="28"/>
        </w:rPr>
        <w:t>Экспорт отечественной ювелирной продукции составляет менее 5</w:t>
      </w:r>
      <w:r w:rsidR="005F31FE">
        <w:rPr>
          <w:rFonts w:ascii="Times New Roman" w:hAnsi="Times New Roman" w:cs="Times New Roman"/>
          <w:sz w:val="28"/>
          <w:szCs w:val="28"/>
        </w:rPr>
        <w:t xml:space="preserve"> </w:t>
      </w:r>
      <w:r w:rsidRPr="000B41CE">
        <w:rPr>
          <w:rFonts w:ascii="Times New Roman" w:hAnsi="Times New Roman" w:cs="Times New Roman"/>
          <w:sz w:val="28"/>
          <w:szCs w:val="28"/>
        </w:rPr>
        <w:t>% от общего объема произведенн</w:t>
      </w:r>
      <w:r w:rsidR="005F31FE">
        <w:rPr>
          <w:rFonts w:ascii="Times New Roman" w:hAnsi="Times New Roman" w:cs="Times New Roman"/>
          <w:sz w:val="28"/>
          <w:szCs w:val="28"/>
        </w:rPr>
        <w:t>ой продукции</w:t>
      </w:r>
      <w:r w:rsidRPr="000B41CE">
        <w:rPr>
          <w:rFonts w:ascii="Times New Roman" w:hAnsi="Times New Roman" w:cs="Times New Roman"/>
          <w:sz w:val="28"/>
          <w:szCs w:val="28"/>
        </w:rPr>
        <w:t xml:space="preserve">. В теневом обороте </w:t>
      </w:r>
      <w:r w:rsidR="007913D9">
        <w:rPr>
          <w:rFonts w:ascii="Times New Roman" w:hAnsi="Times New Roman" w:cs="Times New Roman"/>
          <w:sz w:val="28"/>
          <w:szCs w:val="28"/>
        </w:rPr>
        <w:t xml:space="preserve">этот </w:t>
      </w:r>
      <w:r w:rsidR="005F31FE">
        <w:rPr>
          <w:rFonts w:ascii="Times New Roman" w:hAnsi="Times New Roman" w:cs="Times New Roman"/>
          <w:sz w:val="28"/>
          <w:szCs w:val="28"/>
        </w:rPr>
        <w:t>показатель значительно выше</w:t>
      </w:r>
      <w:r w:rsidRPr="000B4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EC0" w:rsidRPr="000B41CE" w:rsidRDefault="003B4545" w:rsidP="00514039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официальным</w:t>
      </w:r>
      <w:r w:rsidR="009C7EC0" w:rsidRPr="000B41CE">
        <w:rPr>
          <w:rFonts w:ascii="Times New Roman" w:hAnsi="Times New Roman" w:cs="Times New Roman"/>
          <w:sz w:val="28"/>
          <w:szCs w:val="28"/>
        </w:rPr>
        <w:t xml:space="preserve"> данным Департамента драгоценных металлов при М</w:t>
      </w:r>
      <w:r w:rsidR="00810761">
        <w:rPr>
          <w:rFonts w:ascii="Times New Roman" w:hAnsi="Times New Roman" w:cs="Times New Roman"/>
          <w:sz w:val="28"/>
          <w:szCs w:val="28"/>
        </w:rPr>
        <w:t>инистерстве финансов</w:t>
      </w:r>
      <w:r w:rsidR="009C7EC0" w:rsidRPr="000B41CE">
        <w:rPr>
          <w:rFonts w:ascii="Times New Roman" w:hAnsi="Times New Roman" w:cs="Times New Roman"/>
          <w:sz w:val="28"/>
          <w:szCs w:val="28"/>
        </w:rPr>
        <w:t xml:space="preserve"> К</w:t>
      </w:r>
      <w:r w:rsidR="007913D9">
        <w:rPr>
          <w:rFonts w:ascii="Times New Roman" w:hAnsi="Times New Roman" w:cs="Times New Roman"/>
          <w:sz w:val="28"/>
          <w:szCs w:val="28"/>
        </w:rPr>
        <w:t xml:space="preserve">ыргызской </w:t>
      </w:r>
      <w:r w:rsidR="009C7EC0" w:rsidRPr="000B41CE">
        <w:rPr>
          <w:rFonts w:ascii="Times New Roman" w:hAnsi="Times New Roman" w:cs="Times New Roman"/>
          <w:sz w:val="28"/>
          <w:szCs w:val="28"/>
        </w:rPr>
        <w:t>Р</w:t>
      </w:r>
      <w:r w:rsidR="007913D9">
        <w:rPr>
          <w:rFonts w:ascii="Times New Roman" w:hAnsi="Times New Roman" w:cs="Times New Roman"/>
          <w:sz w:val="28"/>
          <w:szCs w:val="28"/>
        </w:rPr>
        <w:t>еспублики</w:t>
      </w:r>
      <w:r w:rsidR="009C7EC0" w:rsidRPr="000B41CE">
        <w:rPr>
          <w:rFonts w:ascii="Times New Roman" w:hAnsi="Times New Roman" w:cs="Times New Roman"/>
          <w:sz w:val="28"/>
          <w:szCs w:val="28"/>
        </w:rPr>
        <w:t>, в 201</w:t>
      </w:r>
      <w:r w:rsidR="00F56951" w:rsidRPr="000B41CE">
        <w:rPr>
          <w:rFonts w:ascii="Times New Roman" w:hAnsi="Times New Roman" w:cs="Times New Roman"/>
          <w:sz w:val="28"/>
          <w:szCs w:val="28"/>
        </w:rPr>
        <w:t xml:space="preserve">5 </w:t>
      </w:r>
      <w:r w:rsidR="009C7EC0" w:rsidRPr="000B41CE">
        <w:rPr>
          <w:rFonts w:ascii="Times New Roman" w:hAnsi="Times New Roman" w:cs="Times New Roman"/>
          <w:sz w:val="28"/>
          <w:szCs w:val="28"/>
        </w:rPr>
        <w:t>году ювелирн</w:t>
      </w:r>
      <w:r w:rsidR="002B07B1">
        <w:rPr>
          <w:rFonts w:ascii="Times New Roman" w:hAnsi="Times New Roman" w:cs="Times New Roman"/>
          <w:sz w:val="28"/>
          <w:szCs w:val="28"/>
        </w:rPr>
        <w:t>ую</w:t>
      </w:r>
      <w:r w:rsidR="009C7EC0" w:rsidRPr="000B41CE">
        <w:rPr>
          <w:rFonts w:ascii="Times New Roman" w:hAnsi="Times New Roman" w:cs="Times New Roman"/>
          <w:sz w:val="28"/>
          <w:szCs w:val="28"/>
        </w:rPr>
        <w:t xml:space="preserve"> про</w:t>
      </w:r>
      <w:r w:rsidR="00F56951" w:rsidRPr="000B41CE">
        <w:rPr>
          <w:rFonts w:ascii="Times New Roman" w:hAnsi="Times New Roman" w:cs="Times New Roman"/>
          <w:sz w:val="28"/>
          <w:szCs w:val="28"/>
        </w:rPr>
        <w:t>мышленность Кыргызс</w:t>
      </w:r>
      <w:r w:rsidR="002B07B1">
        <w:rPr>
          <w:rFonts w:ascii="Times New Roman" w:hAnsi="Times New Roman" w:cs="Times New Roman"/>
          <w:sz w:val="28"/>
          <w:szCs w:val="28"/>
        </w:rPr>
        <w:t>кой Республики</w:t>
      </w:r>
      <w:r w:rsidR="007913D9">
        <w:rPr>
          <w:rFonts w:ascii="Times New Roman" w:hAnsi="Times New Roman" w:cs="Times New Roman"/>
          <w:sz w:val="28"/>
          <w:szCs w:val="28"/>
        </w:rPr>
        <w:t xml:space="preserve"> </w:t>
      </w:r>
      <w:r w:rsidR="008D05D1" w:rsidRPr="000B41CE">
        <w:rPr>
          <w:rFonts w:ascii="Times New Roman" w:hAnsi="Times New Roman" w:cs="Times New Roman"/>
          <w:sz w:val="28"/>
          <w:szCs w:val="28"/>
        </w:rPr>
        <w:t>представля</w:t>
      </w:r>
      <w:r w:rsidR="007913D9">
        <w:rPr>
          <w:rFonts w:ascii="Times New Roman" w:hAnsi="Times New Roman" w:cs="Times New Roman"/>
          <w:sz w:val="28"/>
          <w:szCs w:val="28"/>
        </w:rPr>
        <w:t>ли</w:t>
      </w:r>
      <w:r w:rsidR="00F56951" w:rsidRPr="000B41CE">
        <w:rPr>
          <w:rFonts w:ascii="Times New Roman" w:hAnsi="Times New Roman" w:cs="Times New Roman"/>
          <w:sz w:val="28"/>
          <w:szCs w:val="28"/>
        </w:rPr>
        <w:t xml:space="preserve"> 594</w:t>
      </w:r>
      <w:r w:rsidR="009C7EC0" w:rsidRPr="000B41CE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D05D1" w:rsidRPr="000B41CE">
        <w:rPr>
          <w:rFonts w:ascii="Times New Roman" w:hAnsi="Times New Roman" w:cs="Times New Roman"/>
          <w:sz w:val="28"/>
          <w:szCs w:val="28"/>
        </w:rPr>
        <w:t>а</w:t>
      </w:r>
      <w:r w:rsidR="009C7EC0" w:rsidRPr="000B41CE">
        <w:rPr>
          <w:rFonts w:ascii="Times New Roman" w:hAnsi="Times New Roman" w:cs="Times New Roman"/>
          <w:sz w:val="28"/>
          <w:szCs w:val="28"/>
        </w:rPr>
        <w:t xml:space="preserve"> пре</w:t>
      </w:r>
      <w:r w:rsidR="00F56951" w:rsidRPr="000B41CE">
        <w:rPr>
          <w:rFonts w:ascii="Times New Roman" w:hAnsi="Times New Roman" w:cs="Times New Roman"/>
          <w:sz w:val="28"/>
          <w:szCs w:val="28"/>
        </w:rPr>
        <w:t>дпринимательства, в том числе 156 юридических лиц и 438</w:t>
      </w:r>
      <w:r w:rsidR="006922F3">
        <w:rPr>
          <w:rFonts w:ascii="Times New Roman" w:hAnsi="Times New Roman" w:cs="Times New Roman"/>
          <w:sz w:val="28"/>
          <w:szCs w:val="28"/>
        </w:rPr>
        <w:t xml:space="preserve"> физических лиц,</w:t>
      </w:r>
      <w:r w:rsidR="009C7EC0" w:rsidRPr="000B41CE">
        <w:rPr>
          <w:rFonts w:ascii="Times New Roman" w:hAnsi="Times New Roman" w:cs="Times New Roman"/>
          <w:sz w:val="28"/>
          <w:szCs w:val="28"/>
        </w:rPr>
        <w:t xml:space="preserve"> 14 специал</w:t>
      </w:r>
      <w:r w:rsidR="006922F3">
        <w:rPr>
          <w:rFonts w:ascii="Times New Roman" w:hAnsi="Times New Roman" w:cs="Times New Roman"/>
          <w:sz w:val="28"/>
          <w:szCs w:val="28"/>
        </w:rPr>
        <w:t>изированных ювелирных магазинов,</w:t>
      </w:r>
      <w:r w:rsidR="009C7EC0" w:rsidRPr="000B41CE">
        <w:rPr>
          <w:rFonts w:ascii="Times New Roman" w:hAnsi="Times New Roman" w:cs="Times New Roman"/>
          <w:sz w:val="28"/>
          <w:szCs w:val="28"/>
        </w:rPr>
        <w:t xml:space="preserve"> более 1500 человек, занятых в производстве и торговле ювелирными изделиями.</w:t>
      </w:r>
    </w:p>
    <w:p w:rsidR="009C7EC0" w:rsidRPr="000B41CE" w:rsidRDefault="0072563B" w:rsidP="00514039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B41CE">
        <w:rPr>
          <w:rFonts w:ascii="Times New Roman" w:hAnsi="Times New Roman" w:cs="Times New Roman"/>
          <w:sz w:val="28"/>
          <w:szCs w:val="28"/>
        </w:rPr>
        <w:t xml:space="preserve"> ювелирной отрасли</w:t>
      </w:r>
      <w:r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Pr="000B41CE">
        <w:rPr>
          <w:rFonts w:ascii="Times New Roman" w:hAnsi="Times New Roman" w:cs="Times New Roman"/>
          <w:sz w:val="28"/>
          <w:szCs w:val="28"/>
        </w:rPr>
        <w:t xml:space="preserve"> созданы некоммерческие объединения участников ювелирного рынка</w:t>
      </w:r>
      <w:r w:rsidR="008912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B1A">
        <w:rPr>
          <w:rFonts w:ascii="Times New Roman" w:hAnsi="Times New Roman" w:cs="Times New Roman"/>
          <w:sz w:val="28"/>
          <w:szCs w:val="28"/>
        </w:rPr>
        <w:t>М</w:t>
      </w:r>
      <w:r w:rsidR="009C7EC0" w:rsidRPr="000B41CE">
        <w:rPr>
          <w:rFonts w:ascii="Times New Roman" w:hAnsi="Times New Roman" w:cs="Times New Roman"/>
          <w:sz w:val="28"/>
          <w:szCs w:val="28"/>
        </w:rPr>
        <w:t xml:space="preserve">алые и средние предприятия в основном заняты в сфере услуг и торговли, </w:t>
      </w:r>
      <w:r w:rsidR="006922F3">
        <w:rPr>
          <w:rFonts w:ascii="Times New Roman" w:hAnsi="Times New Roman" w:cs="Times New Roman"/>
          <w:sz w:val="28"/>
          <w:szCs w:val="28"/>
        </w:rPr>
        <w:t>гораздо меньше</w:t>
      </w:r>
      <w:r w:rsidR="00DE5B31">
        <w:rPr>
          <w:rFonts w:ascii="Times New Roman" w:hAnsi="Times New Roman" w:cs="Times New Roman"/>
          <w:sz w:val="28"/>
          <w:szCs w:val="28"/>
        </w:rPr>
        <w:t xml:space="preserve"> -</w:t>
      </w:r>
      <w:r w:rsidR="006922F3">
        <w:rPr>
          <w:rFonts w:ascii="Times New Roman" w:hAnsi="Times New Roman" w:cs="Times New Roman"/>
          <w:sz w:val="28"/>
          <w:szCs w:val="28"/>
        </w:rPr>
        <w:t xml:space="preserve"> </w:t>
      </w:r>
      <w:r w:rsidR="009C7EC0" w:rsidRPr="000B41CE">
        <w:rPr>
          <w:rFonts w:ascii="Times New Roman" w:hAnsi="Times New Roman" w:cs="Times New Roman"/>
          <w:sz w:val="28"/>
          <w:szCs w:val="28"/>
        </w:rPr>
        <w:t xml:space="preserve">в сфере производства. </w:t>
      </w:r>
      <w:r w:rsidR="0052194E">
        <w:rPr>
          <w:rFonts w:ascii="Times New Roman" w:hAnsi="Times New Roman" w:cs="Times New Roman"/>
          <w:sz w:val="28"/>
          <w:szCs w:val="28"/>
        </w:rPr>
        <w:t>Подобный п</w:t>
      </w:r>
      <w:r w:rsidR="009C7EC0" w:rsidRPr="000B41CE">
        <w:rPr>
          <w:rFonts w:ascii="Times New Roman" w:hAnsi="Times New Roman" w:cs="Times New Roman"/>
          <w:sz w:val="28"/>
          <w:szCs w:val="28"/>
        </w:rPr>
        <w:t>уть развития малого и среднего предпринимательства ведет к нерациональному использованию природных, трудовых, интеллектуал</w:t>
      </w:r>
      <w:r w:rsidR="000B11FB">
        <w:rPr>
          <w:rFonts w:ascii="Times New Roman" w:hAnsi="Times New Roman" w:cs="Times New Roman"/>
          <w:sz w:val="28"/>
          <w:szCs w:val="28"/>
        </w:rPr>
        <w:t>ьных и других ресурсов страны.</w:t>
      </w:r>
    </w:p>
    <w:p w:rsidR="003A7F71" w:rsidRPr="000B41CE" w:rsidRDefault="000B11FB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A7F71" w:rsidRPr="000B41CE">
        <w:rPr>
          <w:sz w:val="28"/>
          <w:szCs w:val="28"/>
        </w:rPr>
        <w:t>держивающими факторами развития</w:t>
      </w:r>
      <w:r w:rsidR="00AC1624" w:rsidRPr="000B41CE">
        <w:rPr>
          <w:sz w:val="28"/>
          <w:szCs w:val="28"/>
        </w:rPr>
        <w:t xml:space="preserve"> ювелирной промышленности являются:</w:t>
      </w:r>
    </w:p>
    <w:p w:rsidR="003A7F71" w:rsidRPr="000B41CE" w:rsidRDefault="00AC1624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 н</w:t>
      </w:r>
      <w:r w:rsidR="009C7EC0" w:rsidRPr="000B41CE">
        <w:rPr>
          <w:sz w:val="28"/>
          <w:szCs w:val="28"/>
        </w:rPr>
        <w:t xml:space="preserve">еконкурентоспособность отечественных ювелирных </w:t>
      </w:r>
      <w:r w:rsidR="00726EC0">
        <w:rPr>
          <w:sz w:val="28"/>
          <w:szCs w:val="28"/>
        </w:rPr>
        <w:t>предприятий</w:t>
      </w:r>
      <w:r w:rsidR="009C7EC0" w:rsidRPr="000B41CE">
        <w:rPr>
          <w:sz w:val="28"/>
          <w:szCs w:val="28"/>
        </w:rPr>
        <w:t xml:space="preserve"> из-за более высокой себестоимости их продукции, по сравнению с изделиями</w:t>
      </w:r>
      <w:r w:rsidR="00726EC0">
        <w:rPr>
          <w:sz w:val="28"/>
          <w:szCs w:val="28"/>
        </w:rPr>
        <w:t xml:space="preserve"> </w:t>
      </w:r>
      <w:r w:rsidR="009C7EC0" w:rsidRPr="000B41CE">
        <w:rPr>
          <w:sz w:val="28"/>
          <w:szCs w:val="28"/>
        </w:rPr>
        <w:t xml:space="preserve">зарубежных производителей, вызванная действующими кредитными ставками и </w:t>
      </w:r>
      <w:r w:rsidR="006948AF">
        <w:rPr>
          <w:sz w:val="28"/>
          <w:szCs w:val="28"/>
        </w:rPr>
        <w:t>не отвечающими уровню современного развития</w:t>
      </w:r>
      <w:r w:rsidRPr="000B41CE">
        <w:rPr>
          <w:sz w:val="28"/>
          <w:szCs w:val="28"/>
        </w:rPr>
        <w:t xml:space="preserve"> </w:t>
      </w:r>
      <w:r w:rsidR="006948AF">
        <w:rPr>
          <w:sz w:val="28"/>
          <w:szCs w:val="28"/>
        </w:rPr>
        <w:t xml:space="preserve">страны </w:t>
      </w:r>
      <w:r w:rsidRPr="000B41CE">
        <w:rPr>
          <w:sz w:val="28"/>
          <w:szCs w:val="28"/>
        </w:rPr>
        <w:t>требованиями нормативн</w:t>
      </w:r>
      <w:r w:rsidR="0067675A">
        <w:rPr>
          <w:sz w:val="28"/>
          <w:szCs w:val="28"/>
        </w:rPr>
        <w:t xml:space="preserve">ых </w:t>
      </w:r>
      <w:r w:rsidRPr="000B41CE">
        <w:rPr>
          <w:sz w:val="28"/>
          <w:szCs w:val="28"/>
        </w:rPr>
        <w:t>правовых</w:t>
      </w:r>
      <w:r w:rsidR="00726EC0">
        <w:rPr>
          <w:sz w:val="28"/>
          <w:szCs w:val="28"/>
        </w:rPr>
        <w:t xml:space="preserve"> </w:t>
      </w:r>
      <w:r w:rsidR="0067675A">
        <w:rPr>
          <w:sz w:val="28"/>
          <w:szCs w:val="28"/>
        </w:rPr>
        <w:t>актов</w:t>
      </w:r>
      <w:r w:rsidR="009C7EC0" w:rsidRPr="000B41CE">
        <w:rPr>
          <w:sz w:val="28"/>
          <w:szCs w:val="28"/>
        </w:rPr>
        <w:t>;</w:t>
      </w:r>
    </w:p>
    <w:p w:rsidR="00AC1624" w:rsidRPr="000B41CE" w:rsidRDefault="00E20329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</w:t>
      </w:r>
      <w:r w:rsidR="001D0E55">
        <w:rPr>
          <w:sz w:val="28"/>
          <w:szCs w:val="28"/>
        </w:rPr>
        <w:t xml:space="preserve"> </w:t>
      </w:r>
      <w:r w:rsidRPr="000B41CE">
        <w:rPr>
          <w:sz w:val="28"/>
          <w:szCs w:val="28"/>
        </w:rPr>
        <w:t>в</w:t>
      </w:r>
      <w:r w:rsidR="009C7EC0" w:rsidRPr="000B41CE">
        <w:rPr>
          <w:sz w:val="28"/>
          <w:szCs w:val="28"/>
        </w:rPr>
        <w:t xml:space="preserve">ысокая цена на </w:t>
      </w:r>
      <w:r w:rsidR="00AC1624" w:rsidRPr="000B41CE">
        <w:rPr>
          <w:sz w:val="28"/>
          <w:szCs w:val="28"/>
        </w:rPr>
        <w:t xml:space="preserve">аффинированное </w:t>
      </w:r>
      <w:r w:rsidR="009C7EC0" w:rsidRPr="000B41CE">
        <w:rPr>
          <w:sz w:val="28"/>
          <w:szCs w:val="28"/>
        </w:rPr>
        <w:t>золото в виде сырья;</w:t>
      </w:r>
    </w:p>
    <w:p w:rsidR="00AC1624" w:rsidRPr="000B41CE" w:rsidRDefault="00E20329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</w:t>
      </w:r>
      <w:r w:rsidR="001D0E55">
        <w:rPr>
          <w:sz w:val="28"/>
          <w:szCs w:val="28"/>
        </w:rPr>
        <w:t xml:space="preserve"> </w:t>
      </w:r>
      <w:r w:rsidRPr="000B41CE">
        <w:rPr>
          <w:sz w:val="28"/>
          <w:szCs w:val="28"/>
        </w:rPr>
        <w:t>н</w:t>
      </w:r>
      <w:r w:rsidR="009C7EC0" w:rsidRPr="000B41CE">
        <w:rPr>
          <w:sz w:val="28"/>
          <w:szCs w:val="28"/>
        </w:rPr>
        <w:t>едостаточная защита ювелирного рынка страны от импорта и подпольного производства</w:t>
      </w:r>
      <w:r w:rsidRPr="000B41CE">
        <w:rPr>
          <w:sz w:val="28"/>
          <w:szCs w:val="28"/>
        </w:rPr>
        <w:t>,</w:t>
      </w:r>
      <w:r w:rsidR="009C7EC0" w:rsidRPr="000B41CE">
        <w:rPr>
          <w:sz w:val="28"/>
          <w:szCs w:val="28"/>
        </w:rPr>
        <w:t xml:space="preserve"> который составляет более 70</w:t>
      </w:r>
      <w:r w:rsidR="0072563B">
        <w:rPr>
          <w:sz w:val="28"/>
          <w:szCs w:val="28"/>
        </w:rPr>
        <w:t xml:space="preserve"> </w:t>
      </w:r>
      <w:r w:rsidR="009C7EC0" w:rsidRPr="000B41CE">
        <w:rPr>
          <w:sz w:val="28"/>
          <w:szCs w:val="28"/>
        </w:rPr>
        <w:t xml:space="preserve">% годового объема розничных продаж; </w:t>
      </w:r>
    </w:p>
    <w:p w:rsidR="00AC1624" w:rsidRPr="00B217CC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217CC">
        <w:rPr>
          <w:sz w:val="28"/>
          <w:szCs w:val="28"/>
        </w:rPr>
        <w:t>-</w:t>
      </w:r>
      <w:r w:rsidR="001D0E55">
        <w:rPr>
          <w:sz w:val="28"/>
          <w:szCs w:val="28"/>
        </w:rPr>
        <w:t xml:space="preserve"> </w:t>
      </w:r>
      <w:r w:rsidR="00E20329" w:rsidRPr="00B217CC">
        <w:rPr>
          <w:sz w:val="28"/>
          <w:szCs w:val="28"/>
        </w:rPr>
        <w:t>н</w:t>
      </w:r>
      <w:r w:rsidRPr="00B217CC">
        <w:rPr>
          <w:sz w:val="28"/>
          <w:szCs w:val="28"/>
        </w:rPr>
        <w:t>ормативн</w:t>
      </w:r>
      <w:r w:rsidR="00275FFD" w:rsidRPr="00B217CC">
        <w:rPr>
          <w:sz w:val="28"/>
          <w:szCs w:val="28"/>
        </w:rPr>
        <w:t xml:space="preserve">ые </w:t>
      </w:r>
      <w:r w:rsidR="00AC1624" w:rsidRPr="00B217CC">
        <w:rPr>
          <w:sz w:val="28"/>
          <w:szCs w:val="28"/>
        </w:rPr>
        <w:t>правовые</w:t>
      </w:r>
      <w:r w:rsidRPr="00B217CC">
        <w:rPr>
          <w:sz w:val="28"/>
          <w:szCs w:val="28"/>
        </w:rPr>
        <w:t xml:space="preserve"> акты Кыргызской</w:t>
      </w:r>
      <w:r w:rsidR="001D0E55">
        <w:rPr>
          <w:sz w:val="28"/>
          <w:szCs w:val="28"/>
        </w:rPr>
        <w:t xml:space="preserve"> </w:t>
      </w:r>
      <w:r w:rsidRPr="00B217CC">
        <w:rPr>
          <w:sz w:val="28"/>
          <w:szCs w:val="28"/>
        </w:rPr>
        <w:t>Республики</w:t>
      </w:r>
      <w:r w:rsidR="00461A19" w:rsidRPr="00B217CC">
        <w:rPr>
          <w:sz w:val="28"/>
          <w:szCs w:val="28"/>
        </w:rPr>
        <w:t>,</w:t>
      </w:r>
      <w:r w:rsidRPr="00B217CC">
        <w:rPr>
          <w:sz w:val="28"/>
          <w:szCs w:val="28"/>
        </w:rPr>
        <w:t xml:space="preserve"> касающи</w:t>
      </w:r>
      <w:r w:rsidR="00AC1624" w:rsidRPr="00B217CC">
        <w:rPr>
          <w:sz w:val="28"/>
          <w:szCs w:val="28"/>
        </w:rPr>
        <w:t>е</w:t>
      </w:r>
      <w:r w:rsidRPr="00B217CC">
        <w:rPr>
          <w:sz w:val="28"/>
          <w:szCs w:val="28"/>
        </w:rPr>
        <w:t>ся ювелирной отрасли</w:t>
      </w:r>
      <w:r w:rsidR="00CC7FE7">
        <w:rPr>
          <w:sz w:val="28"/>
          <w:szCs w:val="28"/>
        </w:rPr>
        <w:t>,</w:t>
      </w:r>
      <w:r w:rsidR="001D0E55">
        <w:rPr>
          <w:sz w:val="28"/>
          <w:szCs w:val="28"/>
        </w:rPr>
        <w:t xml:space="preserve"> </w:t>
      </w:r>
      <w:r w:rsidR="00022854" w:rsidRPr="00B217CC">
        <w:rPr>
          <w:sz w:val="28"/>
          <w:szCs w:val="28"/>
        </w:rPr>
        <w:t>требуют гармонизации</w:t>
      </w:r>
      <w:r w:rsidR="001D0E55">
        <w:rPr>
          <w:sz w:val="28"/>
          <w:szCs w:val="28"/>
        </w:rPr>
        <w:t xml:space="preserve"> </w:t>
      </w:r>
      <w:r w:rsidR="00022854" w:rsidRPr="00B217CC">
        <w:rPr>
          <w:sz w:val="28"/>
          <w:szCs w:val="28"/>
        </w:rPr>
        <w:t>с</w:t>
      </w:r>
      <w:r w:rsidRPr="00B217CC">
        <w:rPr>
          <w:sz w:val="28"/>
          <w:szCs w:val="28"/>
        </w:rPr>
        <w:t xml:space="preserve"> законодательств</w:t>
      </w:r>
      <w:r w:rsidR="00022854" w:rsidRPr="00B217CC">
        <w:rPr>
          <w:sz w:val="28"/>
          <w:szCs w:val="28"/>
        </w:rPr>
        <w:t>ом</w:t>
      </w:r>
      <w:r w:rsidRPr="00B217CC">
        <w:rPr>
          <w:sz w:val="28"/>
          <w:szCs w:val="28"/>
        </w:rPr>
        <w:t xml:space="preserve"> ведущих стран</w:t>
      </w:r>
      <w:r w:rsidR="001D0E55">
        <w:rPr>
          <w:sz w:val="28"/>
          <w:szCs w:val="28"/>
        </w:rPr>
        <w:t xml:space="preserve"> </w:t>
      </w:r>
      <w:r w:rsidRPr="00B217CC">
        <w:rPr>
          <w:sz w:val="28"/>
          <w:szCs w:val="28"/>
        </w:rPr>
        <w:t xml:space="preserve">- изготовителей ювелирных изделий, </w:t>
      </w:r>
      <w:r w:rsidR="00CA2D26" w:rsidRPr="00B217CC">
        <w:rPr>
          <w:sz w:val="28"/>
          <w:szCs w:val="28"/>
        </w:rPr>
        <w:t>а также государств-членов Евразийского экономического союза</w:t>
      </w:r>
      <w:r w:rsidR="00B217CC" w:rsidRPr="00B217CC">
        <w:rPr>
          <w:sz w:val="28"/>
          <w:szCs w:val="28"/>
        </w:rPr>
        <w:t xml:space="preserve"> (</w:t>
      </w:r>
      <w:r w:rsidR="00B217CC">
        <w:rPr>
          <w:sz w:val="28"/>
          <w:szCs w:val="28"/>
        </w:rPr>
        <w:t>далее - ЕАЭС</w:t>
      </w:r>
      <w:r w:rsidR="00B217CC" w:rsidRPr="00B217CC">
        <w:rPr>
          <w:sz w:val="28"/>
          <w:szCs w:val="28"/>
        </w:rPr>
        <w:t>)</w:t>
      </w:r>
      <w:r w:rsidR="00CA2D26" w:rsidRPr="00B217CC">
        <w:rPr>
          <w:sz w:val="28"/>
          <w:szCs w:val="28"/>
          <w:lang w:val="ky-KG"/>
        </w:rPr>
        <w:t>,</w:t>
      </w:r>
      <w:r w:rsidR="00CC7FE7">
        <w:rPr>
          <w:sz w:val="28"/>
          <w:szCs w:val="28"/>
          <w:lang w:val="ky-KG"/>
        </w:rPr>
        <w:t xml:space="preserve"> </w:t>
      </w:r>
      <w:r w:rsidRPr="00B217CC">
        <w:rPr>
          <w:sz w:val="28"/>
          <w:szCs w:val="28"/>
        </w:rPr>
        <w:t>которые увеличивают себестоимость выпускаемой продукции</w:t>
      </w:r>
      <w:r w:rsidR="00F2432A">
        <w:rPr>
          <w:sz w:val="28"/>
          <w:szCs w:val="28"/>
          <w:lang w:val="ky-KG"/>
        </w:rPr>
        <w:t>;</w:t>
      </w:r>
    </w:p>
    <w:p w:rsidR="009C7EC0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</w:t>
      </w:r>
      <w:r w:rsidR="00AC1624" w:rsidRPr="000B41CE">
        <w:rPr>
          <w:sz w:val="28"/>
          <w:szCs w:val="28"/>
        </w:rPr>
        <w:t xml:space="preserve"> </w:t>
      </w:r>
      <w:r w:rsidR="00825BFA">
        <w:rPr>
          <w:sz w:val="28"/>
          <w:szCs w:val="28"/>
        </w:rPr>
        <w:t xml:space="preserve">существующий технический и </w:t>
      </w:r>
      <w:r w:rsidR="00825BFA" w:rsidRPr="000B41CE">
        <w:rPr>
          <w:sz w:val="28"/>
          <w:szCs w:val="28"/>
        </w:rPr>
        <w:t>технологически</w:t>
      </w:r>
      <w:r w:rsidR="00825BFA">
        <w:rPr>
          <w:sz w:val="28"/>
          <w:szCs w:val="28"/>
        </w:rPr>
        <w:t>й</w:t>
      </w:r>
      <w:r w:rsidR="00825BFA" w:rsidRPr="000B41CE">
        <w:rPr>
          <w:sz w:val="28"/>
          <w:szCs w:val="28"/>
        </w:rPr>
        <w:t xml:space="preserve"> уровень </w:t>
      </w:r>
      <w:r w:rsidR="002A531F">
        <w:rPr>
          <w:sz w:val="28"/>
          <w:szCs w:val="28"/>
        </w:rPr>
        <w:t xml:space="preserve">производства </w:t>
      </w:r>
      <w:r w:rsidRPr="000B41CE">
        <w:rPr>
          <w:sz w:val="28"/>
          <w:szCs w:val="28"/>
        </w:rPr>
        <w:t xml:space="preserve">ювелирных </w:t>
      </w:r>
      <w:r w:rsidR="002A531F">
        <w:rPr>
          <w:sz w:val="28"/>
          <w:szCs w:val="28"/>
        </w:rPr>
        <w:t>изделий</w:t>
      </w:r>
      <w:r w:rsidRPr="000B41CE">
        <w:rPr>
          <w:sz w:val="28"/>
          <w:szCs w:val="28"/>
        </w:rPr>
        <w:t>, не позволяющий внедрять в производство новые сложные дизайн-модели у</w:t>
      </w:r>
      <w:r w:rsidR="00726036" w:rsidRPr="000B41CE">
        <w:rPr>
          <w:sz w:val="28"/>
          <w:szCs w:val="28"/>
        </w:rPr>
        <w:t>крашений;</w:t>
      </w:r>
    </w:p>
    <w:p w:rsidR="00AC1624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</w:t>
      </w:r>
      <w:r w:rsidR="00516121">
        <w:rPr>
          <w:sz w:val="28"/>
          <w:szCs w:val="28"/>
        </w:rPr>
        <w:t xml:space="preserve"> </w:t>
      </w:r>
      <w:r w:rsidR="00BF2165" w:rsidRPr="000B41CE">
        <w:rPr>
          <w:sz w:val="28"/>
          <w:szCs w:val="28"/>
        </w:rPr>
        <w:t>н</w:t>
      </w:r>
      <w:r w:rsidR="007F6DCA" w:rsidRPr="000B41CE">
        <w:rPr>
          <w:sz w:val="28"/>
          <w:szCs w:val="28"/>
        </w:rPr>
        <w:t>едостаточный уровень</w:t>
      </w:r>
      <w:r w:rsidRPr="000B41CE">
        <w:rPr>
          <w:sz w:val="28"/>
          <w:szCs w:val="28"/>
        </w:rPr>
        <w:t xml:space="preserve"> профессиональной подготовки кадров по рабочим специальностя</w:t>
      </w:r>
      <w:r w:rsidR="00726036" w:rsidRPr="000B41CE">
        <w:rPr>
          <w:sz w:val="28"/>
          <w:szCs w:val="28"/>
        </w:rPr>
        <w:t>м для ювелирной промышленности;</w:t>
      </w:r>
    </w:p>
    <w:p w:rsidR="00AC1624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lastRenderedPageBreak/>
        <w:t>-</w:t>
      </w:r>
      <w:r w:rsidR="00AC1624" w:rsidRPr="000B41CE">
        <w:rPr>
          <w:sz w:val="28"/>
          <w:szCs w:val="28"/>
        </w:rPr>
        <w:t xml:space="preserve"> низкий уровень </w:t>
      </w:r>
      <w:r w:rsidR="006E4EE7" w:rsidRPr="000B41CE">
        <w:rPr>
          <w:sz w:val="28"/>
          <w:szCs w:val="28"/>
        </w:rPr>
        <w:t>о</w:t>
      </w:r>
      <w:r w:rsidR="00726036" w:rsidRPr="000B41CE">
        <w:rPr>
          <w:sz w:val="28"/>
          <w:szCs w:val="28"/>
        </w:rPr>
        <w:t>беспечен</w:t>
      </w:r>
      <w:r w:rsidR="001826C8">
        <w:rPr>
          <w:sz w:val="28"/>
          <w:szCs w:val="28"/>
        </w:rPr>
        <w:t>ности</w:t>
      </w:r>
      <w:r w:rsidR="00726036" w:rsidRPr="000B41CE">
        <w:rPr>
          <w:sz w:val="28"/>
          <w:szCs w:val="28"/>
        </w:rPr>
        <w:t xml:space="preserve"> ювелирного производства</w:t>
      </w:r>
      <w:r w:rsidR="001826C8">
        <w:rPr>
          <w:sz w:val="28"/>
          <w:szCs w:val="28"/>
        </w:rPr>
        <w:t xml:space="preserve"> </w:t>
      </w:r>
      <w:r w:rsidR="00F0525C" w:rsidRPr="000B41CE">
        <w:rPr>
          <w:sz w:val="28"/>
          <w:szCs w:val="28"/>
        </w:rPr>
        <w:t xml:space="preserve">ювелирными </w:t>
      </w:r>
      <w:r w:rsidR="00726036" w:rsidRPr="000B41CE">
        <w:rPr>
          <w:sz w:val="28"/>
          <w:szCs w:val="28"/>
        </w:rPr>
        <w:t>камнями;</w:t>
      </w:r>
    </w:p>
    <w:p w:rsidR="00975554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 xml:space="preserve">- </w:t>
      </w:r>
      <w:r w:rsidR="004D2805">
        <w:rPr>
          <w:sz w:val="28"/>
          <w:szCs w:val="28"/>
        </w:rPr>
        <w:t>недостаточное продвижение</w:t>
      </w:r>
      <w:r w:rsidRPr="000B41CE">
        <w:rPr>
          <w:sz w:val="28"/>
          <w:szCs w:val="28"/>
        </w:rPr>
        <w:t xml:space="preserve"> </w:t>
      </w:r>
      <w:r w:rsidR="00AC1624" w:rsidRPr="000B41CE">
        <w:rPr>
          <w:sz w:val="28"/>
          <w:szCs w:val="28"/>
        </w:rPr>
        <w:t>отечественных</w:t>
      </w:r>
      <w:r w:rsidRPr="000B41CE">
        <w:rPr>
          <w:sz w:val="28"/>
          <w:szCs w:val="28"/>
        </w:rPr>
        <w:t xml:space="preserve"> торговых марок (брендов) на</w:t>
      </w:r>
      <w:r w:rsidR="004D2805">
        <w:rPr>
          <w:sz w:val="28"/>
          <w:szCs w:val="28"/>
        </w:rPr>
        <w:t xml:space="preserve"> внутреннем и внешних</w:t>
      </w:r>
      <w:r w:rsidRPr="000B41CE">
        <w:rPr>
          <w:sz w:val="28"/>
          <w:szCs w:val="28"/>
        </w:rPr>
        <w:t xml:space="preserve"> рынках.</w:t>
      </w:r>
    </w:p>
    <w:p w:rsidR="009C7EC0" w:rsidRPr="000B41CE" w:rsidRDefault="009C7EC0" w:rsidP="00FA7066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931925" w:rsidRPr="000B41CE" w:rsidRDefault="00E62C1C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sz w:val="28"/>
          <w:szCs w:val="28"/>
        </w:rPr>
      </w:pPr>
      <w:r w:rsidRPr="000B41CE">
        <w:rPr>
          <w:rStyle w:val="a4"/>
          <w:sz w:val="28"/>
          <w:szCs w:val="28"/>
          <w:lang w:val="ky-KG"/>
        </w:rPr>
        <w:t>2</w:t>
      </w:r>
      <w:r w:rsidR="009C7EC0" w:rsidRPr="000B41CE">
        <w:rPr>
          <w:rStyle w:val="a4"/>
          <w:sz w:val="28"/>
          <w:szCs w:val="28"/>
        </w:rPr>
        <w:t xml:space="preserve">. </w:t>
      </w:r>
      <w:r w:rsidR="006B34B6" w:rsidRPr="000B41CE">
        <w:rPr>
          <w:rStyle w:val="a4"/>
          <w:sz w:val="28"/>
          <w:szCs w:val="28"/>
        </w:rPr>
        <w:t>Основные ц</w:t>
      </w:r>
      <w:r w:rsidR="009C7EC0" w:rsidRPr="000B41CE">
        <w:rPr>
          <w:rStyle w:val="a4"/>
          <w:sz w:val="28"/>
          <w:szCs w:val="28"/>
        </w:rPr>
        <w:t xml:space="preserve">ели </w:t>
      </w:r>
      <w:r w:rsidR="00E136B7" w:rsidRPr="000B41CE">
        <w:rPr>
          <w:b/>
          <w:sz w:val="28"/>
          <w:szCs w:val="28"/>
        </w:rPr>
        <w:t>Концепции</w:t>
      </w:r>
    </w:p>
    <w:p w:rsidR="009C7EC0" w:rsidRPr="000B41CE" w:rsidRDefault="009C7EC0" w:rsidP="00FA7066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center"/>
        <w:rPr>
          <w:rStyle w:val="a4"/>
          <w:sz w:val="28"/>
          <w:szCs w:val="28"/>
        </w:rPr>
      </w:pPr>
    </w:p>
    <w:p w:rsidR="006B34B6" w:rsidRPr="000B41CE" w:rsidRDefault="004D2805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E136B7" w:rsidRPr="000B41CE">
        <w:rPr>
          <w:sz w:val="28"/>
          <w:szCs w:val="28"/>
        </w:rPr>
        <w:t>Концепция</w:t>
      </w:r>
      <w:r w:rsidR="006B34B6" w:rsidRPr="000B41CE">
        <w:rPr>
          <w:sz w:val="28"/>
          <w:szCs w:val="28"/>
        </w:rPr>
        <w:t xml:space="preserve"> ставит следующие цели, достижение которых будет способствовать развитию сектора в ближайшие </w:t>
      </w:r>
      <w:r w:rsidR="009B00D9">
        <w:rPr>
          <w:sz w:val="28"/>
          <w:szCs w:val="28"/>
        </w:rPr>
        <w:t>два</w:t>
      </w:r>
      <w:r w:rsidR="006B34B6" w:rsidRPr="000B41CE">
        <w:rPr>
          <w:sz w:val="28"/>
          <w:szCs w:val="28"/>
        </w:rPr>
        <w:t xml:space="preserve"> года:</w:t>
      </w:r>
    </w:p>
    <w:p w:rsidR="009C0D10" w:rsidRPr="000B41CE" w:rsidRDefault="00AC1624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 xml:space="preserve">- </w:t>
      </w:r>
      <w:r w:rsidR="009C0D10" w:rsidRPr="000B41CE">
        <w:rPr>
          <w:sz w:val="28"/>
          <w:szCs w:val="28"/>
        </w:rPr>
        <w:t>совершенствование нормативно</w:t>
      </w:r>
      <w:r w:rsidR="00461A19">
        <w:rPr>
          <w:sz w:val="28"/>
          <w:szCs w:val="28"/>
        </w:rPr>
        <w:t xml:space="preserve">й </w:t>
      </w:r>
      <w:r w:rsidR="009C0D10" w:rsidRPr="000B41CE">
        <w:rPr>
          <w:sz w:val="28"/>
          <w:szCs w:val="28"/>
        </w:rPr>
        <w:t xml:space="preserve">правовой базы путем создания правовых, сопоставимых с общемировыми, условий для эффективного и цивилизованного ведения предпринимательской деятельности на ювелирном рынке. Действующее законодательство в области оборота ювелирных и других бытовых изделий из драгоценных металлов </w:t>
      </w:r>
      <w:r w:rsidR="00790E0A" w:rsidRPr="00B217CC">
        <w:rPr>
          <w:sz w:val="28"/>
          <w:szCs w:val="28"/>
        </w:rPr>
        <w:t>необходимо</w:t>
      </w:r>
      <w:r w:rsidR="0063161C">
        <w:rPr>
          <w:sz w:val="28"/>
          <w:szCs w:val="28"/>
        </w:rPr>
        <w:t xml:space="preserve"> </w:t>
      </w:r>
      <w:r w:rsidR="009C0D10" w:rsidRPr="000B41CE">
        <w:rPr>
          <w:sz w:val="28"/>
          <w:szCs w:val="28"/>
        </w:rPr>
        <w:t xml:space="preserve">максимально </w:t>
      </w:r>
      <w:r w:rsidR="00790E0A" w:rsidRPr="00B217CC">
        <w:rPr>
          <w:sz w:val="28"/>
          <w:szCs w:val="28"/>
        </w:rPr>
        <w:t xml:space="preserve">гармонизировать </w:t>
      </w:r>
      <w:r w:rsidR="00790E0A">
        <w:rPr>
          <w:sz w:val="28"/>
          <w:szCs w:val="28"/>
        </w:rPr>
        <w:t>с</w:t>
      </w:r>
      <w:r w:rsidR="009C0D10" w:rsidRPr="000B41CE">
        <w:rPr>
          <w:sz w:val="28"/>
          <w:szCs w:val="28"/>
        </w:rPr>
        <w:t xml:space="preserve"> законодательств</w:t>
      </w:r>
      <w:r w:rsidR="00790E0A">
        <w:rPr>
          <w:sz w:val="28"/>
          <w:szCs w:val="28"/>
        </w:rPr>
        <w:t>ом</w:t>
      </w:r>
      <w:r w:rsidR="009C0D10" w:rsidRPr="000B41CE">
        <w:rPr>
          <w:sz w:val="28"/>
          <w:szCs w:val="28"/>
        </w:rPr>
        <w:t xml:space="preserve"> ведущих стран по производству ювелирных изделий;</w:t>
      </w:r>
    </w:p>
    <w:p w:rsidR="0040013C" w:rsidRPr="000B41CE" w:rsidRDefault="009C0D1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 легализация теневого оборота на рынке драгоценных металлов и драгоценных камней</w:t>
      </w:r>
      <w:r w:rsidR="00AC1624" w:rsidRPr="000B41CE">
        <w:rPr>
          <w:sz w:val="28"/>
          <w:szCs w:val="28"/>
        </w:rPr>
        <w:t>;</w:t>
      </w:r>
    </w:p>
    <w:p w:rsidR="0040013C" w:rsidRPr="000B41CE" w:rsidRDefault="0040013C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 xml:space="preserve">- защита внутреннего рынка страны в целях обеспечения устойчивого функционирования и развития отечественной ювелирной промышленности в </w:t>
      </w:r>
      <w:r w:rsidR="004A36FA">
        <w:rPr>
          <w:sz w:val="28"/>
          <w:szCs w:val="28"/>
        </w:rPr>
        <w:t>рамках</w:t>
      </w:r>
      <w:r w:rsidRPr="000B41CE">
        <w:rPr>
          <w:sz w:val="28"/>
          <w:szCs w:val="28"/>
        </w:rPr>
        <w:t xml:space="preserve"> вступления </w:t>
      </w:r>
      <w:proofErr w:type="spellStart"/>
      <w:r w:rsidRPr="000B41CE">
        <w:rPr>
          <w:sz w:val="28"/>
          <w:szCs w:val="28"/>
        </w:rPr>
        <w:t>Кыргызс</w:t>
      </w:r>
      <w:proofErr w:type="spellEnd"/>
      <w:r w:rsidR="00A84047">
        <w:rPr>
          <w:sz w:val="28"/>
          <w:szCs w:val="28"/>
          <w:lang w:val="ky-KG"/>
        </w:rPr>
        <w:t>кой Республики</w:t>
      </w:r>
      <w:r w:rsidRPr="000B41CE">
        <w:rPr>
          <w:sz w:val="28"/>
          <w:szCs w:val="28"/>
        </w:rPr>
        <w:t xml:space="preserve"> в </w:t>
      </w:r>
      <w:r w:rsidR="00D651C3">
        <w:rPr>
          <w:sz w:val="28"/>
          <w:szCs w:val="28"/>
        </w:rPr>
        <w:t>ЕАЭС</w:t>
      </w:r>
      <w:r w:rsidRPr="000B41CE">
        <w:rPr>
          <w:sz w:val="28"/>
          <w:szCs w:val="28"/>
        </w:rPr>
        <w:t>;</w:t>
      </w:r>
    </w:p>
    <w:p w:rsidR="009C0D10" w:rsidRPr="000B41CE" w:rsidRDefault="009C0D1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 развитие внутренней сырьевой базы для обеспечения отечественных производителей ювелирной продукции;</w:t>
      </w:r>
    </w:p>
    <w:p w:rsidR="00AC1624" w:rsidRPr="000B41CE" w:rsidRDefault="00AC1624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 активизация социального диалога, партнерства предпр</w:t>
      </w:r>
      <w:r w:rsidR="0052411F">
        <w:rPr>
          <w:sz w:val="28"/>
          <w:szCs w:val="28"/>
        </w:rPr>
        <w:t xml:space="preserve">иятий и государственных органов по вопросам разработки </w:t>
      </w:r>
      <w:r w:rsidR="0052411F" w:rsidRPr="000B41CE">
        <w:rPr>
          <w:sz w:val="28"/>
          <w:szCs w:val="28"/>
          <w:lang w:val="ky-KG"/>
        </w:rPr>
        <w:t xml:space="preserve">проектов нормативных </w:t>
      </w:r>
      <w:r w:rsidR="0052411F" w:rsidRPr="000B41CE">
        <w:rPr>
          <w:sz w:val="28"/>
          <w:szCs w:val="28"/>
        </w:rPr>
        <w:t>правовых актов, регулирующих развитие ювелирной промышленности Кыргызс</w:t>
      </w:r>
      <w:r w:rsidR="0052411F">
        <w:rPr>
          <w:sz w:val="28"/>
          <w:szCs w:val="28"/>
        </w:rPr>
        <w:t>кой Республики</w:t>
      </w:r>
      <w:r w:rsidR="00CA3BCE">
        <w:rPr>
          <w:sz w:val="28"/>
          <w:szCs w:val="28"/>
        </w:rPr>
        <w:t>.</w:t>
      </w:r>
    </w:p>
    <w:p w:rsidR="0040013C" w:rsidRPr="000B41CE" w:rsidRDefault="0040013C" w:rsidP="00FA7066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40013C" w:rsidRPr="000B41CE" w:rsidRDefault="00E62C1C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0B41CE">
        <w:rPr>
          <w:b/>
          <w:sz w:val="28"/>
          <w:szCs w:val="28"/>
          <w:lang w:val="ky-KG"/>
        </w:rPr>
        <w:t>3</w:t>
      </w:r>
      <w:r w:rsidR="0040013C" w:rsidRPr="000B41CE">
        <w:rPr>
          <w:b/>
          <w:sz w:val="28"/>
          <w:szCs w:val="28"/>
        </w:rPr>
        <w:t>. Приоритетные задачи и направления развития ювелирной промышленности до 2018 года</w:t>
      </w:r>
    </w:p>
    <w:p w:rsidR="0040013C" w:rsidRPr="000B41CE" w:rsidRDefault="0040013C" w:rsidP="00FA7066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931925" w:rsidRPr="000B41CE" w:rsidRDefault="00931925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 xml:space="preserve">Для достижения целей Концепции и осуществления </w:t>
      </w:r>
      <w:r w:rsidR="00454675">
        <w:rPr>
          <w:sz w:val="28"/>
          <w:szCs w:val="28"/>
        </w:rPr>
        <w:t xml:space="preserve">государственной </w:t>
      </w:r>
      <w:r w:rsidRPr="000B41CE">
        <w:rPr>
          <w:sz w:val="28"/>
          <w:szCs w:val="28"/>
        </w:rPr>
        <w:t xml:space="preserve">политики в </w:t>
      </w:r>
      <w:r w:rsidR="00454675">
        <w:rPr>
          <w:sz w:val="28"/>
          <w:szCs w:val="28"/>
        </w:rPr>
        <w:t>области развития</w:t>
      </w:r>
      <w:r w:rsidRPr="000B41CE">
        <w:rPr>
          <w:sz w:val="28"/>
          <w:szCs w:val="28"/>
        </w:rPr>
        <w:t xml:space="preserve"> ювелирной отрасли должны быть выполнены следующие задачи и меры:</w:t>
      </w:r>
    </w:p>
    <w:p w:rsidR="0040013C" w:rsidRPr="000B41CE" w:rsidRDefault="00971D82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C7EC0" w:rsidRPr="000B41CE">
        <w:rPr>
          <w:sz w:val="28"/>
          <w:szCs w:val="28"/>
        </w:rPr>
        <w:t xml:space="preserve">оздание для </w:t>
      </w:r>
      <w:r w:rsidR="002E73C6" w:rsidRPr="000B41CE">
        <w:rPr>
          <w:sz w:val="28"/>
          <w:szCs w:val="28"/>
        </w:rPr>
        <w:t>отечественной</w:t>
      </w:r>
      <w:r w:rsidR="009C7EC0" w:rsidRPr="000B41CE">
        <w:rPr>
          <w:sz w:val="28"/>
          <w:szCs w:val="28"/>
        </w:rPr>
        <w:t xml:space="preserve"> ювелирной промышленности конкурентн</w:t>
      </w:r>
      <w:r w:rsidR="00454675">
        <w:rPr>
          <w:sz w:val="28"/>
          <w:szCs w:val="28"/>
        </w:rPr>
        <w:t>ой</w:t>
      </w:r>
      <w:r w:rsidR="009C7EC0" w:rsidRPr="000B41CE">
        <w:rPr>
          <w:sz w:val="28"/>
          <w:szCs w:val="28"/>
        </w:rPr>
        <w:t xml:space="preserve"> </w:t>
      </w:r>
      <w:r w:rsidR="00454675">
        <w:rPr>
          <w:sz w:val="28"/>
          <w:szCs w:val="28"/>
        </w:rPr>
        <w:t>среды</w:t>
      </w:r>
      <w:r w:rsidR="009C7EC0" w:rsidRPr="000B41CE">
        <w:rPr>
          <w:sz w:val="28"/>
          <w:szCs w:val="28"/>
        </w:rPr>
        <w:t>, обеспечивающ</w:t>
      </w:r>
      <w:r w:rsidR="00454675">
        <w:rPr>
          <w:sz w:val="28"/>
          <w:szCs w:val="28"/>
        </w:rPr>
        <w:t>ей</w:t>
      </w:r>
      <w:r w:rsidR="009C7EC0" w:rsidRPr="000B41CE">
        <w:rPr>
          <w:sz w:val="28"/>
          <w:szCs w:val="28"/>
        </w:rPr>
        <w:t xml:space="preserve"> возможность продвижения кыргызской проду</w:t>
      </w:r>
      <w:r>
        <w:rPr>
          <w:sz w:val="28"/>
          <w:szCs w:val="28"/>
        </w:rPr>
        <w:t>кции на мировые ювелирные рынки;</w:t>
      </w:r>
    </w:p>
    <w:p w:rsidR="009C7EC0" w:rsidRPr="000B41CE" w:rsidRDefault="00971D82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76D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9C7EC0" w:rsidRPr="000B41CE">
        <w:rPr>
          <w:sz w:val="28"/>
          <w:szCs w:val="28"/>
        </w:rPr>
        <w:t>величение объемов производства и расширение рынков сбыта отечественной ювелирной продукции, создание новых рабочих м</w:t>
      </w:r>
      <w:r>
        <w:rPr>
          <w:sz w:val="28"/>
          <w:szCs w:val="28"/>
        </w:rPr>
        <w:t>ест;</w:t>
      </w:r>
    </w:p>
    <w:p w:rsidR="009C7EC0" w:rsidRPr="000B41CE" w:rsidRDefault="00971D82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76D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C7EC0" w:rsidRPr="000B41CE">
        <w:rPr>
          <w:sz w:val="28"/>
          <w:szCs w:val="28"/>
        </w:rPr>
        <w:t>оздание равных условий</w:t>
      </w:r>
      <w:r>
        <w:rPr>
          <w:sz w:val="28"/>
          <w:szCs w:val="28"/>
        </w:rPr>
        <w:t xml:space="preserve"> для добросовестной конкуренции;</w:t>
      </w:r>
    </w:p>
    <w:p w:rsidR="002E73C6" w:rsidRPr="000B41CE" w:rsidRDefault="00971D82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76D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C7EC0" w:rsidRPr="000B41CE">
        <w:rPr>
          <w:sz w:val="28"/>
          <w:szCs w:val="28"/>
        </w:rPr>
        <w:t>о</w:t>
      </w:r>
      <w:r w:rsidR="009B00D9">
        <w:rPr>
          <w:sz w:val="28"/>
          <w:szCs w:val="28"/>
        </w:rPr>
        <w:t xml:space="preserve">хранение и дальнейшее развитие </w:t>
      </w:r>
      <w:r w:rsidR="009C7EC0" w:rsidRPr="000B41CE">
        <w:rPr>
          <w:sz w:val="28"/>
          <w:szCs w:val="28"/>
        </w:rPr>
        <w:t>традиций нац</w:t>
      </w:r>
      <w:r w:rsidR="005B5E46">
        <w:rPr>
          <w:sz w:val="28"/>
          <w:szCs w:val="28"/>
        </w:rPr>
        <w:t>ионального ювелирного искусства;</w:t>
      </w:r>
    </w:p>
    <w:p w:rsidR="002E73C6" w:rsidRPr="000B41CE" w:rsidRDefault="00BF2674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76D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C7EC0" w:rsidRPr="000B41CE">
        <w:rPr>
          <w:sz w:val="28"/>
          <w:szCs w:val="28"/>
        </w:rPr>
        <w:t>тимулирование спроса на отечественные</w:t>
      </w:r>
      <w:r w:rsidR="0052411F">
        <w:rPr>
          <w:sz w:val="28"/>
          <w:szCs w:val="28"/>
        </w:rPr>
        <w:t xml:space="preserve"> </w:t>
      </w:r>
      <w:hyperlink r:id="rId8" w:tooltip="Ювелирные изделия" w:history="1">
        <w:r w:rsidR="009C7EC0" w:rsidRPr="000B41CE">
          <w:rPr>
            <w:rStyle w:val="a5"/>
            <w:color w:val="auto"/>
            <w:sz w:val="28"/>
            <w:szCs w:val="28"/>
            <w:u w:val="none"/>
          </w:rPr>
          <w:t>ювелирные изделия</w:t>
        </w:r>
      </w:hyperlink>
      <w:r w:rsidR="005B5E46">
        <w:t xml:space="preserve"> </w:t>
      </w:r>
      <w:r w:rsidR="009C7EC0" w:rsidRPr="000B41CE">
        <w:rPr>
          <w:sz w:val="28"/>
          <w:szCs w:val="28"/>
        </w:rPr>
        <w:t>из драгоценных металлов путем организаци</w:t>
      </w:r>
      <w:r>
        <w:rPr>
          <w:sz w:val="28"/>
          <w:szCs w:val="28"/>
        </w:rPr>
        <w:t>и</w:t>
      </w:r>
      <w:r w:rsidR="009C7EC0" w:rsidRPr="000B41CE">
        <w:rPr>
          <w:sz w:val="28"/>
          <w:szCs w:val="28"/>
        </w:rPr>
        <w:t xml:space="preserve"> реклам</w:t>
      </w:r>
      <w:r w:rsidR="009C0D10" w:rsidRPr="000B41CE">
        <w:rPr>
          <w:sz w:val="28"/>
          <w:szCs w:val="28"/>
        </w:rPr>
        <w:t>ных к</w:t>
      </w:r>
      <w:r w:rsidR="009B00D9">
        <w:rPr>
          <w:sz w:val="28"/>
          <w:szCs w:val="28"/>
        </w:rPr>
        <w:t>а</w:t>
      </w:r>
      <w:r w:rsidR="009C0D10" w:rsidRPr="000B41CE">
        <w:rPr>
          <w:sz w:val="28"/>
          <w:szCs w:val="28"/>
        </w:rPr>
        <w:t>мпаний</w:t>
      </w:r>
      <w:r w:rsidR="009C7EC0" w:rsidRPr="000B41CE">
        <w:rPr>
          <w:sz w:val="28"/>
          <w:szCs w:val="28"/>
        </w:rPr>
        <w:t xml:space="preserve"> и выставок</w:t>
      </w:r>
      <w:r w:rsidR="00770E4F" w:rsidRPr="000B41CE">
        <w:rPr>
          <w:sz w:val="28"/>
          <w:szCs w:val="28"/>
        </w:rPr>
        <w:t xml:space="preserve"> как на внутреннем рынке</w:t>
      </w:r>
      <w:r>
        <w:rPr>
          <w:sz w:val="28"/>
          <w:szCs w:val="28"/>
        </w:rPr>
        <w:t>, так и на международном уровне;</w:t>
      </w:r>
    </w:p>
    <w:p w:rsidR="002E73C6" w:rsidRPr="000B41CE" w:rsidRDefault="00BF2674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E219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C7EC0" w:rsidRPr="000B41CE">
        <w:rPr>
          <w:sz w:val="28"/>
          <w:szCs w:val="28"/>
        </w:rPr>
        <w:t>беспечение условий для расширения объем</w:t>
      </w:r>
      <w:r w:rsidR="002E73C6" w:rsidRPr="000B41CE">
        <w:rPr>
          <w:sz w:val="28"/>
          <w:szCs w:val="28"/>
        </w:rPr>
        <w:t>ов</w:t>
      </w:r>
      <w:r w:rsidR="009C7EC0" w:rsidRPr="000B41CE">
        <w:rPr>
          <w:sz w:val="28"/>
          <w:szCs w:val="28"/>
        </w:rPr>
        <w:t xml:space="preserve"> рынка ювелирных изделий за счет создания системы гарантий, повышающих доверие потребителей к изделиям </w:t>
      </w:r>
      <w:r>
        <w:rPr>
          <w:sz w:val="28"/>
          <w:szCs w:val="28"/>
        </w:rPr>
        <w:t>с драгоценными металлами</w:t>
      </w:r>
      <w:r w:rsidR="009B00D9" w:rsidRPr="009B00D9">
        <w:rPr>
          <w:sz w:val="28"/>
          <w:szCs w:val="28"/>
        </w:rPr>
        <w:t xml:space="preserve"> </w:t>
      </w:r>
      <w:r w:rsidR="009B00D9" w:rsidRPr="000B41CE">
        <w:rPr>
          <w:sz w:val="28"/>
          <w:szCs w:val="28"/>
        </w:rPr>
        <w:t>отечественного произв</w:t>
      </w:r>
      <w:r w:rsidR="009B00D9">
        <w:rPr>
          <w:sz w:val="28"/>
          <w:szCs w:val="28"/>
        </w:rPr>
        <w:t>одства</w:t>
      </w:r>
      <w:r>
        <w:rPr>
          <w:sz w:val="28"/>
          <w:szCs w:val="28"/>
        </w:rPr>
        <w:t>;</w:t>
      </w:r>
    </w:p>
    <w:p w:rsidR="002E73C6" w:rsidRPr="000B41CE" w:rsidRDefault="00130393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19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C7EC0" w:rsidRPr="000B41CE">
        <w:rPr>
          <w:sz w:val="28"/>
          <w:szCs w:val="28"/>
        </w:rPr>
        <w:t>окращение сырьевой направленности экспорта драгоценных металлов, максимально возможное использование добываемых в стране драгоценных</w:t>
      </w:r>
      <w:r w:rsidR="00EB39CA">
        <w:rPr>
          <w:sz w:val="28"/>
          <w:szCs w:val="28"/>
        </w:rPr>
        <w:t xml:space="preserve"> </w:t>
      </w:r>
      <w:r w:rsidR="009C7EC0" w:rsidRPr="000B41CE">
        <w:rPr>
          <w:sz w:val="28"/>
          <w:szCs w:val="28"/>
        </w:rPr>
        <w:t>металло</w:t>
      </w:r>
      <w:r>
        <w:rPr>
          <w:sz w:val="28"/>
          <w:szCs w:val="28"/>
        </w:rPr>
        <w:t>в в ювелирных и других изделиях;</w:t>
      </w:r>
    </w:p>
    <w:p w:rsidR="00975554" w:rsidRPr="000B41CE" w:rsidRDefault="00130393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19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C7EC0" w:rsidRPr="000B41CE">
        <w:rPr>
          <w:sz w:val="28"/>
          <w:szCs w:val="28"/>
        </w:rPr>
        <w:t xml:space="preserve">беспечение потребности </w:t>
      </w:r>
      <w:proofErr w:type="spellStart"/>
      <w:r w:rsidR="009C7EC0" w:rsidRPr="000B41CE">
        <w:rPr>
          <w:sz w:val="28"/>
          <w:szCs w:val="28"/>
        </w:rPr>
        <w:t>кыргызских</w:t>
      </w:r>
      <w:proofErr w:type="spellEnd"/>
      <w:r w:rsidR="009C7EC0" w:rsidRPr="000B41CE">
        <w:rPr>
          <w:sz w:val="28"/>
          <w:szCs w:val="28"/>
        </w:rPr>
        <w:t xml:space="preserve"> ювелирных </w:t>
      </w:r>
      <w:r>
        <w:rPr>
          <w:sz w:val="28"/>
          <w:szCs w:val="28"/>
        </w:rPr>
        <w:t xml:space="preserve">предприятий </w:t>
      </w:r>
      <w:r w:rsidR="002C0DEB">
        <w:rPr>
          <w:sz w:val="28"/>
          <w:szCs w:val="28"/>
        </w:rPr>
        <w:t xml:space="preserve">в </w:t>
      </w:r>
      <w:r>
        <w:rPr>
          <w:sz w:val="28"/>
          <w:szCs w:val="28"/>
        </w:rPr>
        <w:t>ювелирны</w:t>
      </w:r>
      <w:r w:rsidR="002C0DEB">
        <w:rPr>
          <w:sz w:val="28"/>
          <w:szCs w:val="28"/>
        </w:rPr>
        <w:t xml:space="preserve">х </w:t>
      </w:r>
      <w:r>
        <w:rPr>
          <w:sz w:val="28"/>
          <w:szCs w:val="28"/>
        </w:rPr>
        <w:t>камня</w:t>
      </w:r>
      <w:r w:rsidR="002C0DEB">
        <w:rPr>
          <w:sz w:val="28"/>
          <w:szCs w:val="28"/>
        </w:rPr>
        <w:t>х</w:t>
      </w:r>
      <w:r>
        <w:rPr>
          <w:sz w:val="28"/>
          <w:szCs w:val="28"/>
        </w:rPr>
        <w:t>;</w:t>
      </w:r>
    </w:p>
    <w:p w:rsidR="00931925" w:rsidRPr="000B41CE" w:rsidRDefault="00130393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19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9C7EC0" w:rsidRPr="000B41CE">
        <w:rPr>
          <w:sz w:val="28"/>
          <w:szCs w:val="28"/>
        </w:rPr>
        <w:t>ормирование оптимального баланса интересов госуда</w:t>
      </w:r>
      <w:r w:rsidR="009C0D10" w:rsidRPr="000B41CE">
        <w:rPr>
          <w:sz w:val="28"/>
          <w:szCs w:val="28"/>
        </w:rPr>
        <w:t>рств</w:t>
      </w:r>
      <w:r w:rsidR="003E2191">
        <w:rPr>
          <w:sz w:val="28"/>
          <w:szCs w:val="28"/>
        </w:rPr>
        <w:t>а</w:t>
      </w:r>
      <w:r w:rsidR="009C0D10" w:rsidRPr="000B41CE">
        <w:rPr>
          <w:sz w:val="28"/>
          <w:szCs w:val="28"/>
        </w:rPr>
        <w:t>, бизнес</w:t>
      </w:r>
      <w:r w:rsidR="003E2191">
        <w:rPr>
          <w:sz w:val="28"/>
          <w:szCs w:val="28"/>
        </w:rPr>
        <w:t>а и потребителя</w:t>
      </w:r>
      <w:r w:rsidR="009C0D10" w:rsidRPr="000B41CE">
        <w:rPr>
          <w:sz w:val="28"/>
          <w:szCs w:val="28"/>
        </w:rPr>
        <w:t xml:space="preserve"> путем формирования постоянно действующей диалоговой площадки под эгидой государственного органа, курирующего вопросы политики развития ювелирной отрасли, с привлечением общественных объединений и организаций товаропроизводителей. Это позволит в оперативном порядке обсуждать проблемы данного сектора и принимать решения, </w:t>
      </w:r>
      <w:r w:rsidR="00BD4DCE">
        <w:rPr>
          <w:sz w:val="28"/>
          <w:szCs w:val="28"/>
        </w:rPr>
        <w:t>в том числе</w:t>
      </w:r>
      <w:r w:rsidR="002C0DEB">
        <w:rPr>
          <w:sz w:val="28"/>
          <w:szCs w:val="28"/>
        </w:rPr>
        <w:t xml:space="preserve"> по вопросам</w:t>
      </w:r>
      <w:r w:rsidR="009C0D10" w:rsidRPr="000B41CE">
        <w:rPr>
          <w:sz w:val="28"/>
          <w:szCs w:val="28"/>
        </w:rPr>
        <w:t xml:space="preserve"> разработк</w:t>
      </w:r>
      <w:r w:rsidR="002C0DEB">
        <w:rPr>
          <w:sz w:val="28"/>
          <w:szCs w:val="28"/>
        </w:rPr>
        <w:t>и</w:t>
      </w:r>
      <w:r w:rsidR="009C0D10" w:rsidRPr="000B41CE">
        <w:rPr>
          <w:sz w:val="28"/>
          <w:szCs w:val="28"/>
        </w:rPr>
        <w:t xml:space="preserve"> соответствующих проектов нормативных правовых актов.</w:t>
      </w:r>
    </w:p>
    <w:p w:rsidR="00F96C0E" w:rsidRPr="000B41CE" w:rsidRDefault="00F96C0E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sz w:val="28"/>
          <w:szCs w:val="28"/>
        </w:rPr>
      </w:pPr>
    </w:p>
    <w:p w:rsidR="002E73C6" w:rsidRPr="000B41CE" w:rsidRDefault="00820ACF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sz w:val="28"/>
          <w:szCs w:val="28"/>
        </w:rPr>
      </w:pPr>
      <w:r w:rsidRPr="000B41CE">
        <w:rPr>
          <w:rStyle w:val="a4"/>
          <w:sz w:val="28"/>
          <w:szCs w:val="28"/>
          <w:lang w:val="ky-KG"/>
        </w:rPr>
        <w:t>4</w:t>
      </w:r>
      <w:r w:rsidR="009C7EC0" w:rsidRPr="000B41CE">
        <w:rPr>
          <w:rStyle w:val="a4"/>
          <w:sz w:val="28"/>
          <w:szCs w:val="28"/>
        </w:rPr>
        <w:t>. Механизмы и степень участия государства в деятельности</w:t>
      </w:r>
    </w:p>
    <w:p w:rsidR="009C7EC0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0B41CE">
        <w:rPr>
          <w:rStyle w:val="a4"/>
          <w:sz w:val="28"/>
          <w:szCs w:val="28"/>
        </w:rPr>
        <w:t>субъектов производства и реализации ювелирных изделий</w:t>
      </w:r>
    </w:p>
    <w:p w:rsidR="009A7006" w:rsidRPr="000B41CE" w:rsidRDefault="009A7006" w:rsidP="00514039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A7006" w:rsidRPr="000B41CE" w:rsidRDefault="00ED4FAC" w:rsidP="00514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1CE">
        <w:rPr>
          <w:rFonts w:ascii="Times New Roman" w:hAnsi="Times New Roman" w:cs="Times New Roman"/>
          <w:sz w:val="28"/>
          <w:szCs w:val="28"/>
        </w:rPr>
        <w:t xml:space="preserve">Назрела необходимость оказания действенной поддержки данному </w:t>
      </w:r>
      <w:r w:rsidR="008D6A57" w:rsidRPr="000B41CE">
        <w:rPr>
          <w:rFonts w:ascii="Times New Roman" w:hAnsi="Times New Roman" w:cs="Times New Roman"/>
          <w:sz w:val="28"/>
          <w:szCs w:val="28"/>
        </w:rPr>
        <w:t>сектору экономики</w:t>
      </w:r>
      <w:r w:rsidRPr="000B41CE">
        <w:rPr>
          <w:rFonts w:ascii="Times New Roman" w:hAnsi="Times New Roman" w:cs="Times New Roman"/>
          <w:sz w:val="28"/>
          <w:szCs w:val="28"/>
        </w:rPr>
        <w:t xml:space="preserve">, что обуславливает целесообразность включения его в </w:t>
      </w:r>
      <w:r w:rsidR="008D6A57" w:rsidRPr="000B41CE">
        <w:rPr>
          <w:rFonts w:ascii="Times New Roman" w:hAnsi="Times New Roman" w:cs="Times New Roman"/>
          <w:sz w:val="28"/>
          <w:szCs w:val="28"/>
        </w:rPr>
        <w:t xml:space="preserve">число приоритетных направлений развития промышленности в Кыргызской Республике, </w:t>
      </w:r>
      <w:r w:rsidR="009C7EC0" w:rsidRPr="000B41CE">
        <w:rPr>
          <w:rFonts w:ascii="Times New Roman" w:hAnsi="Times New Roman" w:cs="Times New Roman"/>
          <w:sz w:val="28"/>
          <w:szCs w:val="28"/>
        </w:rPr>
        <w:t>большую часть которой составляют субъекты малого и</w:t>
      </w:r>
      <w:r w:rsidR="008D6A57" w:rsidRPr="000B41CE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предпринимательства.</w:t>
      </w:r>
    </w:p>
    <w:p w:rsidR="009C7EC0" w:rsidRPr="000B41CE" w:rsidRDefault="00F67D24" w:rsidP="00514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790D" w:rsidRPr="000B41CE">
        <w:rPr>
          <w:rFonts w:ascii="Times New Roman" w:hAnsi="Times New Roman" w:cs="Times New Roman"/>
          <w:sz w:val="28"/>
          <w:szCs w:val="28"/>
        </w:rPr>
        <w:t>еобходимо о</w:t>
      </w:r>
      <w:r w:rsidR="00B46F49" w:rsidRPr="000B41CE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B46F49" w:rsidRPr="000B41CE">
        <w:rPr>
          <w:rFonts w:ascii="Times New Roman" w:hAnsi="Times New Roman" w:cs="Times New Roman"/>
          <w:sz w:val="28"/>
          <w:szCs w:val="28"/>
        </w:rPr>
        <w:t xml:space="preserve"> </w:t>
      </w:r>
      <w:r w:rsidR="009C7EC0" w:rsidRPr="000B41CE">
        <w:rPr>
          <w:rFonts w:ascii="Times New Roman" w:hAnsi="Times New Roman" w:cs="Times New Roman"/>
          <w:sz w:val="28"/>
          <w:szCs w:val="28"/>
        </w:rPr>
        <w:t>на территории Кыргызской Республик</w:t>
      </w:r>
      <w:r w:rsidR="008A2DA3" w:rsidRPr="000B41CE">
        <w:rPr>
          <w:rFonts w:ascii="Times New Roman" w:hAnsi="Times New Roman" w:cs="Times New Roman"/>
          <w:sz w:val="28"/>
          <w:szCs w:val="28"/>
        </w:rPr>
        <w:t>и</w:t>
      </w:r>
      <w:r w:rsidR="009C7EC0" w:rsidRPr="000B41CE">
        <w:rPr>
          <w:rFonts w:ascii="Times New Roman" w:hAnsi="Times New Roman" w:cs="Times New Roman"/>
          <w:sz w:val="28"/>
          <w:szCs w:val="28"/>
        </w:rPr>
        <w:t xml:space="preserve"> </w:t>
      </w:r>
      <w:r w:rsidR="00E8121E" w:rsidRPr="000B41CE">
        <w:rPr>
          <w:rFonts w:ascii="Times New Roman" w:hAnsi="Times New Roman" w:cs="Times New Roman"/>
          <w:sz w:val="28"/>
          <w:szCs w:val="28"/>
        </w:rPr>
        <w:t>услови</w:t>
      </w:r>
      <w:r w:rsidR="00E8121E">
        <w:rPr>
          <w:rFonts w:ascii="Times New Roman" w:hAnsi="Times New Roman" w:cs="Times New Roman"/>
          <w:sz w:val="28"/>
          <w:szCs w:val="28"/>
        </w:rPr>
        <w:t xml:space="preserve">я </w:t>
      </w:r>
      <w:r w:rsidR="00D933C2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9C7EC0" w:rsidRPr="000B41CE">
        <w:rPr>
          <w:rFonts w:ascii="Times New Roman" w:hAnsi="Times New Roman" w:cs="Times New Roman"/>
          <w:sz w:val="28"/>
          <w:szCs w:val="28"/>
        </w:rPr>
        <w:t>специальных экон</w:t>
      </w:r>
      <w:r w:rsidR="00726036" w:rsidRPr="000B41CE">
        <w:rPr>
          <w:rFonts w:ascii="Times New Roman" w:hAnsi="Times New Roman" w:cs="Times New Roman"/>
          <w:sz w:val="28"/>
          <w:szCs w:val="28"/>
        </w:rPr>
        <w:t>омических зон в местах, имеющих</w:t>
      </w:r>
      <w:r w:rsidR="009C7EC0" w:rsidRPr="000B41CE">
        <w:rPr>
          <w:rFonts w:ascii="Times New Roman" w:hAnsi="Times New Roman" w:cs="Times New Roman"/>
          <w:sz w:val="28"/>
          <w:szCs w:val="28"/>
        </w:rPr>
        <w:t xml:space="preserve"> </w:t>
      </w:r>
      <w:r w:rsidR="00D933C2">
        <w:rPr>
          <w:rFonts w:ascii="Times New Roman" w:hAnsi="Times New Roman" w:cs="Times New Roman"/>
          <w:sz w:val="28"/>
          <w:szCs w:val="28"/>
        </w:rPr>
        <w:t>соответствующ</w:t>
      </w:r>
      <w:r w:rsidR="00F17DFF">
        <w:rPr>
          <w:rFonts w:ascii="Times New Roman" w:hAnsi="Times New Roman" w:cs="Times New Roman"/>
          <w:sz w:val="28"/>
          <w:szCs w:val="28"/>
        </w:rPr>
        <w:t>ую инфраструктуру</w:t>
      </w:r>
      <w:r w:rsidR="009C7EC0" w:rsidRPr="000B41CE">
        <w:rPr>
          <w:rFonts w:ascii="Times New Roman" w:hAnsi="Times New Roman" w:cs="Times New Roman"/>
          <w:sz w:val="28"/>
          <w:szCs w:val="28"/>
        </w:rPr>
        <w:t xml:space="preserve"> для производства ювелирных и других бытовых изделий из драгоценных металлов.</w:t>
      </w:r>
    </w:p>
    <w:p w:rsidR="007D790D" w:rsidRPr="000B41CE" w:rsidRDefault="007D790D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B41CE">
        <w:rPr>
          <w:sz w:val="28"/>
          <w:szCs w:val="28"/>
        </w:rPr>
        <w:t>Исходя из национальных интересов страны и учитывая, что Кыргызская Республика, являясь золотодобывающим государством, в лице уполномоченного государственного органа должна регулировать вопросы, связанные с операциями с драгоценными металлами и драгоценными камнями на территории Кыргызской Республики, а также повышать эффективность реализации политики государства по осуществлению государственного регулирования и контроля операций, проводимых с драгоценными металлами и драгоценными камнями.</w:t>
      </w:r>
    </w:p>
    <w:p w:rsidR="00726036" w:rsidRPr="00D651C3" w:rsidRDefault="00D700FA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D651C3">
        <w:rPr>
          <w:rStyle w:val="a4"/>
          <w:b w:val="0"/>
          <w:sz w:val="28"/>
          <w:szCs w:val="28"/>
        </w:rPr>
        <w:t xml:space="preserve">1. </w:t>
      </w:r>
      <w:r w:rsidR="009C7EC0" w:rsidRPr="00D651C3">
        <w:rPr>
          <w:rStyle w:val="a4"/>
          <w:b w:val="0"/>
          <w:sz w:val="28"/>
          <w:szCs w:val="28"/>
        </w:rPr>
        <w:t>Область действия государственного</w:t>
      </w:r>
      <w:r w:rsidR="007D790D" w:rsidRPr="00D651C3">
        <w:rPr>
          <w:rStyle w:val="a4"/>
          <w:b w:val="0"/>
          <w:sz w:val="28"/>
          <w:szCs w:val="28"/>
        </w:rPr>
        <w:t xml:space="preserve"> контроля</w:t>
      </w:r>
      <w:r w:rsidR="002F6794">
        <w:rPr>
          <w:rStyle w:val="a4"/>
          <w:b w:val="0"/>
          <w:sz w:val="28"/>
          <w:szCs w:val="28"/>
        </w:rPr>
        <w:t>:</w:t>
      </w:r>
    </w:p>
    <w:p w:rsidR="009C7EC0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</w:t>
      </w:r>
      <w:r w:rsidR="00A976D9">
        <w:rPr>
          <w:sz w:val="28"/>
          <w:szCs w:val="28"/>
        </w:rPr>
        <w:t xml:space="preserve"> </w:t>
      </w:r>
      <w:r w:rsidRPr="000B41CE">
        <w:rPr>
          <w:sz w:val="28"/>
          <w:szCs w:val="28"/>
        </w:rPr>
        <w:t>государственный контроль за законностью происхождения драгоценных металлов и драгоценных камней и изделий из них;</w:t>
      </w:r>
    </w:p>
    <w:p w:rsidR="007A519D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</w:t>
      </w:r>
      <w:r w:rsidR="00A976D9">
        <w:rPr>
          <w:sz w:val="28"/>
          <w:szCs w:val="28"/>
        </w:rPr>
        <w:t xml:space="preserve"> </w:t>
      </w:r>
      <w:r w:rsidRPr="000B41CE">
        <w:rPr>
          <w:sz w:val="28"/>
          <w:szCs w:val="28"/>
        </w:rPr>
        <w:t xml:space="preserve">государственный контроль за ввозом </w:t>
      </w:r>
      <w:r w:rsidR="00EE61BC">
        <w:rPr>
          <w:sz w:val="28"/>
          <w:szCs w:val="28"/>
        </w:rPr>
        <w:t>(</w:t>
      </w:r>
      <w:r w:rsidRPr="000B41CE">
        <w:rPr>
          <w:sz w:val="28"/>
          <w:szCs w:val="28"/>
        </w:rPr>
        <w:t>вывозом</w:t>
      </w:r>
      <w:r w:rsidR="00EE61BC">
        <w:rPr>
          <w:sz w:val="28"/>
          <w:szCs w:val="28"/>
        </w:rPr>
        <w:t>) на территорию Кыргызской Республики</w:t>
      </w:r>
      <w:r w:rsidRPr="000B41CE">
        <w:rPr>
          <w:sz w:val="28"/>
          <w:szCs w:val="28"/>
        </w:rPr>
        <w:t xml:space="preserve"> драгоценных металлов, драгоценных камней и изделий из них;</w:t>
      </w:r>
    </w:p>
    <w:p w:rsidR="007C1B35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lastRenderedPageBreak/>
        <w:t>-</w:t>
      </w:r>
      <w:r w:rsidR="00A976D9">
        <w:rPr>
          <w:sz w:val="28"/>
          <w:szCs w:val="28"/>
        </w:rPr>
        <w:t xml:space="preserve"> </w:t>
      </w:r>
      <w:r w:rsidRPr="000B41CE">
        <w:rPr>
          <w:sz w:val="28"/>
          <w:szCs w:val="28"/>
        </w:rPr>
        <w:t xml:space="preserve">государственный контроль за </w:t>
      </w:r>
      <w:r w:rsidR="0013689D">
        <w:rPr>
          <w:sz w:val="28"/>
          <w:szCs w:val="28"/>
        </w:rPr>
        <w:t>исполнением</w:t>
      </w:r>
      <w:r w:rsidRPr="000B41CE">
        <w:rPr>
          <w:sz w:val="28"/>
          <w:szCs w:val="28"/>
        </w:rPr>
        <w:t xml:space="preserve"> торгующими организациями </w:t>
      </w:r>
      <w:r w:rsidR="008A2DA3" w:rsidRPr="000B41CE">
        <w:rPr>
          <w:sz w:val="28"/>
          <w:szCs w:val="28"/>
        </w:rPr>
        <w:t>постановления Правительства К</w:t>
      </w:r>
      <w:r w:rsidR="00EE61BC">
        <w:rPr>
          <w:sz w:val="28"/>
          <w:szCs w:val="28"/>
        </w:rPr>
        <w:t xml:space="preserve">ыргызской </w:t>
      </w:r>
      <w:r w:rsidR="008A2DA3" w:rsidRPr="000B41CE">
        <w:rPr>
          <w:sz w:val="28"/>
          <w:szCs w:val="28"/>
        </w:rPr>
        <w:t>Р</w:t>
      </w:r>
      <w:r w:rsidR="00EE61BC">
        <w:rPr>
          <w:sz w:val="28"/>
          <w:szCs w:val="28"/>
        </w:rPr>
        <w:t xml:space="preserve">еспублики </w:t>
      </w:r>
      <w:r w:rsidRPr="000B41CE">
        <w:rPr>
          <w:sz w:val="28"/>
          <w:szCs w:val="28"/>
        </w:rPr>
        <w:t>«</w:t>
      </w:r>
      <w:r w:rsidR="008A2DA3" w:rsidRPr="000B41CE">
        <w:rPr>
          <w:sz w:val="28"/>
          <w:szCs w:val="28"/>
        </w:rPr>
        <w:t xml:space="preserve">Об </w:t>
      </w:r>
      <w:r w:rsidR="007C1B35">
        <w:rPr>
          <w:sz w:val="28"/>
          <w:szCs w:val="28"/>
        </w:rPr>
        <w:t>упорядочении торговой деятельности на территории Кыргызской Республики»</w:t>
      </w:r>
      <w:r w:rsidRPr="000B41CE">
        <w:rPr>
          <w:sz w:val="28"/>
          <w:szCs w:val="28"/>
        </w:rPr>
        <w:t xml:space="preserve"> от 30 сентября 2014 года</w:t>
      </w:r>
      <w:r w:rsidR="008A2DA3" w:rsidRPr="000B41CE">
        <w:rPr>
          <w:sz w:val="28"/>
          <w:szCs w:val="28"/>
        </w:rPr>
        <w:t xml:space="preserve"> № 560;</w:t>
      </w:r>
    </w:p>
    <w:p w:rsidR="009C7EC0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 xml:space="preserve">- </w:t>
      </w:r>
      <w:r w:rsidR="001264A3" w:rsidRPr="000B41CE">
        <w:rPr>
          <w:sz w:val="28"/>
          <w:szCs w:val="28"/>
        </w:rPr>
        <w:t xml:space="preserve">опробование и клеймение государственным пробирным клеймом ювелирных изделий </w:t>
      </w:r>
      <w:r w:rsidR="007D790D" w:rsidRPr="000B41CE">
        <w:rPr>
          <w:sz w:val="28"/>
          <w:szCs w:val="28"/>
        </w:rPr>
        <w:t xml:space="preserve">в целях защиты </w:t>
      </w:r>
      <w:r w:rsidR="0013689D" w:rsidRPr="000B41CE">
        <w:rPr>
          <w:sz w:val="28"/>
          <w:szCs w:val="28"/>
        </w:rPr>
        <w:t xml:space="preserve">отечественного ювелирного рынка </w:t>
      </w:r>
      <w:r w:rsidR="007D790D" w:rsidRPr="000B41CE">
        <w:rPr>
          <w:sz w:val="28"/>
          <w:szCs w:val="28"/>
        </w:rPr>
        <w:t>от некачественной продукции</w:t>
      </w:r>
      <w:r w:rsidRPr="000B41CE">
        <w:rPr>
          <w:sz w:val="28"/>
          <w:szCs w:val="28"/>
        </w:rPr>
        <w:t>.</w:t>
      </w:r>
    </w:p>
    <w:p w:rsidR="00726036" w:rsidRPr="00D651C3" w:rsidRDefault="00D700FA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Style w:val="a4"/>
          <w:b w:val="0"/>
          <w:sz w:val="28"/>
          <w:szCs w:val="28"/>
        </w:rPr>
      </w:pPr>
      <w:r w:rsidRPr="00D651C3">
        <w:rPr>
          <w:rStyle w:val="a4"/>
          <w:b w:val="0"/>
          <w:sz w:val="28"/>
          <w:szCs w:val="28"/>
        </w:rPr>
        <w:t xml:space="preserve">2. </w:t>
      </w:r>
      <w:r w:rsidR="00B46F49" w:rsidRPr="00D651C3">
        <w:rPr>
          <w:rStyle w:val="a4"/>
          <w:b w:val="0"/>
          <w:sz w:val="28"/>
          <w:szCs w:val="28"/>
        </w:rPr>
        <w:t>Совершенствование</w:t>
      </w:r>
      <w:r w:rsidR="001E44AD">
        <w:rPr>
          <w:rStyle w:val="a4"/>
          <w:b w:val="0"/>
          <w:sz w:val="28"/>
          <w:szCs w:val="28"/>
        </w:rPr>
        <w:t xml:space="preserve"> </w:t>
      </w:r>
      <w:r w:rsidR="007D790D" w:rsidRPr="00D651C3">
        <w:rPr>
          <w:rStyle w:val="a4"/>
          <w:b w:val="0"/>
          <w:sz w:val="28"/>
          <w:szCs w:val="28"/>
        </w:rPr>
        <w:t>нормативно</w:t>
      </w:r>
      <w:r w:rsidR="00D45E5F" w:rsidRPr="00D651C3">
        <w:rPr>
          <w:rStyle w:val="a4"/>
          <w:b w:val="0"/>
          <w:sz w:val="28"/>
          <w:szCs w:val="28"/>
        </w:rPr>
        <w:t xml:space="preserve">й </w:t>
      </w:r>
      <w:r w:rsidR="00427705" w:rsidRPr="00D651C3">
        <w:rPr>
          <w:rStyle w:val="a4"/>
          <w:b w:val="0"/>
          <w:sz w:val="28"/>
          <w:szCs w:val="28"/>
        </w:rPr>
        <w:t xml:space="preserve">правовой </w:t>
      </w:r>
      <w:r w:rsidR="007D790D" w:rsidRPr="00D651C3">
        <w:rPr>
          <w:rStyle w:val="a4"/>
          <w:b w:val="0"/>
          <w:sz w:val="28"/>
          <w:szCs w:val="28"/>
        </w:rPr>
        <w:t>базы</w:t>
      </w:r>
      <w:r w:rsidR="001264A3">
        <w:rPr>
          <w:rStyle w:val="a4"/>
          <w:b w:val="0"/>
          <w:sz w:val="28"/>
          <w:szCs w:val="28"/>
        </w:rPr>
        <w:t>:</w:t>
      </w:r>
    </w:p>
    <w:p w:rsidR="009C7EC0" w:rsidRPr="000B41CE" w:rsidRDefault="009A186F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EC0" w:rsidRPr="000B41CE">
        <w:rPr>
          <w:sz w:val="28"/>
          <w:szCs w:val="28"/>
        </w:rPr>
        <w:t xml:space="preserve"> укрепление института частной собственности при одновременной либерализации рынка - освобождение </w:t>
      </w:r>
      <w:r w:rsidR="003D07D2" w:rsidRPr="000B41CE">
        <w:rPr>
          <w:sz w:val="28"/>
          <w:szCs w:val="28"/>
        </w:rPr>
        <w:t xml:space="preserve">его </w:t>
      </w:r>
      <w:r w:rsidR="009C7EC0" w:rsidRPr="000B41CE">
        <w:rPr>
          <w:sz w:val="28"/>
          <w:szCs w:val="28"/>
        </w:rPr>
        <w:t>от избыточного регулирования со стороны государства</w:t>
      </w:r>
      <w:r w:rsidR="00F432DF">
        <w:rPr>
          <w:sz w:val="28"/>
          <w:szCs w:val="28"/>
        </w:rPr>
        <w:t>;</w:t>
      </w:r>
    </w:p>
    <w:p w:rsidR="00975554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</w:t>
      </w:r>
      <w:r w:rsidR="00A976D9">
        <w:rPr>
          <w:sz w:val="28"/>
          <w:szCs w:val="28"/>
        </w:rPr>
        <w:t xml:space="preserve"> </w:t>
      </w:r>
      <w:r w:rsidRPr="000B41CE">
        <w:rPr>
          <w:sz w:val="28"/>
          <w:szCs w:val="28"/>
        </w:rPr>
        <w:t xml:space="preserve">внесение соответствующих изменений в некоторые </w:t>
      </w:r>
      <w:r w:rsidR="000364AB" w:rsidRPr="000B41CE">
        <w:rPr>
          <w:sz w:val="28"/>
          <w:szCs w:val="28"/>
        </w:rPr>
        <w:t>нормативные правовые акты</w:t>
      </w:r>
      <w:r w:rsidR="00502D72">
        <w:rPr>
          <w:sz w:val="28"/>
          <w:szCs w:val="28"/>
        </w:rPr>
        <w:t xml:space="preserve"> </w:t>
      </w:r>
      <w:r w:rsidRPr="000B41CE">
        <w:rPr>
          <w:sz w:val="28"/>
          <w:szCs w:val="28"/>
        </w:rPr>
        <w:t>Кыргызской Республики;</w:t>
      </w:r>
    </w:p>
    <w:p w:rsidR="009C7EC0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</w:t>
      </w:r>
      <w:r w:rsidR="00A976D9">
        <w:rPr>
          <w:sz w:val="28"/>
          <w:szCs w:val="28"/>
        </w:rPr>
        <w:t xml:space="preserve"> </w:t>
      </w:r>
      <w:r w:rsidRPr="000B41CE">
        <w:rPr>
          <w:sz w:val="28"/>
          <w:szCs w:val="28"/>
        </w:rPr>
        <w:t>участие представителей некомм</w:t>
      </w:r>
      <w:r w:rsidR="000364AB" w:rsidRPr="000B41CE">
        <w:rPr>
          <w:sz w:val="28"/>
          <w:szCs w:val="28"/>
        </w:rPr>
        <w:t>ерческих организаций (Ассоциаци</w:t>
      </w:r>
      <w:r w:rsidR="00446837">
        <w:rPr>
          <w:sz w:val="28"/>
          <w:szCs w:val="28"/>
        </w:rPr>
        <w:t>и</w:t>
      </w:r>
      <w:r w:rsidRPr="000B41CE">
        <w:rPr>
          <w:sz w:val="28"/>
          <w:szCs w:val="28"/>
        </w:rPr>
        <w:t xml:space="preserve"> ювелиров</w:t>
      </w:r>
      <w:r w:rsidR="000364AB" w:rsidRPr="000B41CE">
        <w:rPr>
          <w:sz w:val="28"/>
          <w:szCs w:val="28"/>
        </w:rPr>
        <w:t>, Союза ювелиров и т.д.</w:t>
      </w:r>
      <w:r w:rsidRPr="000B41CE">
        <w:rPr>
          <w:sz w:val="28"/>
          <w:szCs w:val="28"/>
        </w:rPr>
        <w:t xml:space="preserve">) в </w:t>
      </w:r>
      <w:r w:rsidR="00722C89" w:rsidRPr="000B41CE">
        <w:rPr>
          <w:sz w:val="28"/>
          <w:szCs w:val="28"/>
          <w:lang w:val="ky-KG"/>
        </w:rPr>
        <w:t xml:space="preserve">обсуждении проектов нормативных </w:t>
      </w:r>
      <w:r w:rsidRPr="000B41CE">
        <w:rPr>
          <w:sz w:val="28"/>
          <w:szCs w:val="28"/>
        </w:rPr>
        <w:t>правовых актов, регулирующих развитие ювели</w:t>
      </w:r>
      <w:r w:rsidR="00792101" w:rsidRPr="000B41CE">
        <w:rPr>
          <w:sz w:val="28"/>
          <w:szCs w:val="28"/>
        </w:rPr>
        <w:t>рной промышленности Кыргызс</w:t>
      </w:r>
      <w:r w:rsidR="00446837">
        <w:rPr>
          <w:sz w:val="28"/>
          <w:szCs w:val="28"/>
        </w:rPr>
        <w:t>кой Республики</w:t>
      </w:r>
      <w:r w:rsidR="00792101" w:rsidRPr="000B41CE">
        <w:rPr>
          <w:sz w:val="28"/>
          <w:szCs w:val="28"/>
        </w:rPr>
        <w:t>.</w:t>
      </w:r>
    </w:p>
    <w:p w:rsidR="00726036" w:rsidRPr="00D651C3" w:rsidRDefault="00D700FA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D651C3">
        <w:rPr>
          <w:rStyle w:val="a4"/>
          <w:b w:val="0"/>
          <w:sz w:val="28"/>
          <w:szCs w:val="28"/>
        </w:rPr>
        <w:t xml:space="preserve">3. </w:t>
      </w:r>
      <w:r w:rsidR="009C7EC0" w:rsidRPr="00D651C3">
        <w:rPr>
          <w:rStyle w:val="a4"/>
          <w:b w:val="0"/>
          <w:sz w:val="28"/>
          <w:szCs w:val="28"/>
        </w:rPr>
        <w:t>Государственная поддержка продвижения ювелирных и других бытовых</w:t>
      </w:r>
      <w:r w:rsidR="00502D72">
        <w:rPr>
          <w:rStyle w:val="a4"/>
          <w:b w:val="0"/>
          <w:sz w:val="28"/>
          <w:szCs w:val="28"/>
        </w:rPr>
        <w:t xml:space="preserve"> </w:t>
      </w:r>
      <w:r w:rsidR="009C7EC0" w:rsidRPr="00D651C3">
        <w:rPr>
          <w:rStyle w:val="a4"/>
          <w:b w:val="0"/>
          <w:sz w:val="28"/>
          <w:szCs w:val="28"/>
        </w:rPr>
        <w:t>изделий из драгоценных металлов на мировые ювелирные рынки</w:t>
      </w:r>
      <w:r w:rsidR="003D07D2">
        <w:rPr>
          <w:rStyle w:val="a4"/>
          <w:b w:val="0"/>
          <w:sz w:val="28"/>
          <w:szCs w:val="28"/>
        </w:rPr>
        <w:t>:</w:t>
      </w:r>
    </w:p>
    <w:p w:rsidR="009C7EC0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 освобождение и введение добровольного клеймения ювелирных и других бытовых изделий из драгоценных металлов, экспортируемых из Кыргызской Республики</w:t>
      </w:r>
      <w:r w:rsidR="00792101" w:rsidRPr="000B41CE">
        <w:rPr>
          <w:sz w:val="28"/>
          <w:szCs w:val="28"/>
        </w:rPr>
        <w:t>;</w:t>
      </w:r>
    </w:p>
    <w:p w:rsidR="009C7EC0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</w:t>
      </w:r>
      <w:r w:rsidR="00BD461B">
        <w:rPr>
          <w:sz w:val="28"/>
          <w:szCs w:val="28"/>
        </w:rPr>
        <w:t xml:space="preserve"> </w:t>
      </w:r>
      <w:r w:rsidR="005522AC" w:rsidRPr="000B41CE">
        <w:rPr>
          <w:sz w:val="28"/>
          <w:szCs w:val="28"/>
        </w:rPr>
        <w:t>содействие государственных органов</w:t>
      </w:r>
      <w:r w:rsidR="002E735F">
        <w:rPr>
          <w:sz w:val="28"/>
          <w:szCs w:val="28"/>
        </w:rPr>
        <w:t xml:space="preserve"> </w:t>
      </w:r>
      <w:r w:rsidR="005522AC" w:rsidRPr="000B41CE">
        <w:rPr>
          <w:sz w:val="28"/>
          <w:szCs w:val="28"/>
        </w:rPr>
        <w:t>уч</w:t>
      </w:r>
      <w:r w:rsidRPr="000B41CE">
        <w:rPr>
          <w:sz w:val="28"/>
          <w:szCs w:val="28"/>
        </w:rPr>
        <w:t>асти</w:t>
      </w:r>
      <w:r w:rsidR="003D07D2">
        <w:rPr>
          <w:sz w:val="28"/>
          <w:szCs w:val="28"/>
        </w:rPr>
        <w:t>ю</w:t>
      </w:r>
      <w:r w:rsidR="004610C8">
        <w:rPr>
          <w:sz w:val="28"/>
          <w:szCs w:val="28"/>
        </w:rPr>
        <w:t xml:space="preserve"> </w:t>
      </w:r>
      <w:r w:rsidR="00427705" w:rsidRPr="000B41CE">
        <w:rPr>
          <w:sz w:val="28"/>
          <w:szCs w:val="28"/>
        </w:rPr>
        <w:t>отечественных</w:t>
      </w:r>
      <w:r w:rsidRPr="000B41CE">
        <w:rPr>
          <w:sz w:val="28"/>
          <w:szCs w:val="28"/>
        </w:rPr>
        <w:t xml:space="preserve"> ювелирных предприятий </w:t>
      </w:r>
      <w:r w:rsidR="007A519D" w:rsidRPr="000B41CE">
        <w:rPr>
          <w:sz w:val="28"/>
          <w:szCs w:val="28"/>
        </w:rPr>
        <w:t xml:space="preserve">на </w:t>
      </w:r>
      <w:r w:rsidRPr="000B41CE">
        <w:rPr>
          <w:sz w:val="28"/>
          <w:szCs w:val="28"/>
        </w:rPr>
        <w:t>выставках</w:t>
      </w:r>
      <w:r w:rsidR="007A519D" w:rsidRPr="000B41CE">
        <w:rPr>
          <w:sz w:val="28"/>
          <w:szCs w:val="28"/>
        </w:rPr>
        <w:t>,</w:t>
      </w:r>
      <w:r w:rsidRPr="000B41CE">
        <w:rPr>
          <w:sz w:val="28"/>
          <w:szCs w:val="28"/>
        </w:rPr>
        <w:t xml:space="preserve"> проводимы</w:t>
      </w:r>
      <w:r w:rsidR="004610C8">
        <w:rPr>
          <w:sz w:val="28"/>
          <w:szCs w:val="28"/>
        </w:rPr>
        <w:t>х внутри страны и</w:t>
      </w:r>
      <w:r w:rsidRPr="000B41CE">
        <w:rPr>
          <w:sz w:val="28"/>
          <w:szCs w:val="28"/>
        </w:rPr>
        <w:t xml:space="preserve"> за рубежом;</w:t>
      </w:r>
    </w:p>
    <w:p w:rsidR="009C7EC0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</w:t>
      </w:r>
      <w:r w:rsidR="00BD461B">
        <w:rPr>
          <w:sz w:val="28"/>
          <w:szCs w:val="28"/>
        </w:rPr>
        <w:t xml:space="preserve"> </w:t>
      </w:r>
      <w:r w:rsidRPr="000B41CE">
        <w:rPr>
          <w:sz w:val="28"/>
          <w:szCs w:val="28"/>
        </w:rPr>
        <w:t>максимальное сокращение сроков оформления лицензий, разрешений, проведения государственного ко</w:t>
      </w:r>
      <w:r w:rsidR="00792101" w:rsidRPr="000B41CE">
        <w:rPr>
          <w:sz w:val="28"/>
          <w:szCs w:val="28"/>
        </w:rPr>
        <w:t>нтроля;</w:t>
      </w:r>
    </w:p>
    <w:p w:rsidR="009C7EC0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</w:t>
      </w:r>
      <w:r w:rsidR="00BD461B">
        <w:rPr>
          <w:sz w:val="28"/>
          <w:szCs w:val="28"/>
        </w:rPr>
        <w:t xml:space="preserve"> </w:t>
      </w:r>
      <w:r w:rsidR="003801AA" w:rsidRPr="000B41CE">
        <w:rPr>
          <w:sz w:val="28"/>
          <w:szCs w:val="28"/>
          <w:lang w:val="ky-KG"/>
        </w:rPr>
        <w:t xml:space="preserve">привлечение </w:t>
      </w:r>
      <w:r w:rsidRPr="000B41CE">
        <w:rPr>
          <w:sz w:val="28"/>
          <w:szCs w:val="28"/>
        </w:rPr>
        <w:t>зарубежных торговых представительств</w:t>
      </w:r>
      <w:r w:rsidR="003801AA" w:rsidRPr="000B41CE">
        <w:rPr>
          <w:sz w:val="28"/>
          <w:szCs w:val="28"/>
          <w:lang w:val="ky-KG"/>
        </w:rPr>
        <w:t xml:space="preserve"> и диаспор</w:t>
      </w:r>
      <w:r w:rsidR="004610C8">
        <w:rPr>
          <w:sz w:val="28"/>
          <w:szCs w:val="28"/>
          <w:lang w:val="ky-KG"/>
        </w:rPr>
        <w:t xml:space="preserve"> </w:t>
      </w:r>
      <w:r w:rsidRPr="000B41CE">
        <w:rPr>
          <w:sz w:val="28"/>
          <w:szCs w:val="28"/>
        </w:rPr>
        <w:t xml:space="preserve">Кыргызской Республики </w:t>
      </w:r>
      <w:r w:rsidR="00FF57B3">
        <w:rPr>
          <w:sz w:val="28"/>
          <w:szCs w:val="28"/>
        </w:rPr>
        <w:t>к продвижению</w:t>
      </w:r>
      <w:r w:rsidRPr="000B41CE">
        <w:rPr>
          <w:sz w:val="28"/>
          <w:szCs w:val="28"/>
        </w:rPr>
        <w:t xml:space="preserve"> </w:t>
      </w:r>
      <w:r w:rsidR="002E735F">
        <w:rPr>
          <w:sz w:val="28"/>
          <w:szCs w:val="28"/>
        </w:rPr>
        <w:t>отечественной</w:t>
      </w:r>
      <w:r w:rsidRPr="000B41CE">
        <w:rPr>
          <w:sz w:val="28"/>
          <w:szCs w:val="28"/>
        </w:rPr>
        <w:t xml:space="preserve"> ювелирной продукции на рынки</w:t>
      </w:r>
      <w:r w:rsidR="003801AA" w:rsidRPr="000B41CE">
        <w:rPr>
          <w:sz w:val="28"/>
          <w:szCs w:val="28"/>
          <w:lang w:val="ky-KG"/>
        </w:rPr>
        <w:t xml:space="preserve"> других стран</w:t>
      </w:r>
      <w:r w:rsidRPr="000B41CE">
        <w:rPr>
          <w:sz w:val="28"/>
          <w:szCs w:val="28"/>
        </w:rPr>
        <w:t>;</w:t>
      </w:r>
    </w:p>
    <w:p w:rsidR="009C7EC0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</w:t>
      </w:r>
      <w:r w:rsidR="00BD461B">
        <w:rPr>
          <w:sz w:val="28"/>
          <w:szCs w:val="28"/>
        </w:rPr>
        <w:t xml:space="preserve"> </w:t>
      </w:r>
      <w:r w:rsidRPr="000B41CE">
        <w:rPr>
          <w:sz w:val="28"/>
          <w:szCs w:val="28"/>
        </w:rPr>
        <w:t>создание благоприятных условий для переработки на территории Кыргызской Республики ввезенных драгоценных металлов и ювелирных камней, принадлежащих иностранным собственникам, в ювелирные и другие бытовые изделия с последующим их вывозом по заказам собственника.</w:t>
      </w:r>
    </w:p>
    <w:p w:rsidR="009C7EC0" w:rsidRPr="005F496F" w:rsidRDefault="00D700FA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Style w:val="a4"/>
          <w:b w:val="0"/>
          <w:sz w:val="28"/>
          <w:szCs w:val="28"/>
        </w:rPr>
      </w:pPr>
      <w:r w:rsidRPr="005F496F">
        <w:rPr>
          <w:rStyle w:val="a4"/>
          <w:b w:val="0"/>
          <w:sz w:val="28"/>
          <w:szCs w:val="28"/>
        </w:rPr>
        <w:t xml:space="preserve">4. </w:t>
      </w:r>
      <w:r w:rsidR="009C7EC0" w:rsidRPr="005F496F">
        <w:rPr>
          <w:rStyle w:val="a4"/>
          <w:b w:val="0"/>
          <w:sz w:val="28"/>
          <w:szCs w:val="28"/>
        </w:rPr>
        <w:t>Защита внутреннего рынка:</w:t>
      </w:r>
    </w:p>
    <w:p w:rsidR="007A519D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</w:t>
      </w:r>
      <w:r w:rsidR="000D17C0">
        <w:rPr>
          <w:sz w:val="28"/>
          <w:szCs w:val="28"/>
        </w:rPr>
        <w:t xml:space="preserve"> </w:t>
      </w:r>
      <w:r w:rsidRPr="000B41CE">
        <w:rPr>
          <w:sz w:val="28"/>
          <w:szCs w:val="28"/>
        </w:rPr>
        <w:t>установление порядка выпуска в свободное обращение импортных ювелирных изделий только после их опробования и клеймения государственным пробирным клеймом;</w:t>
      </w:r>
    </w:p>
    <w:p w:rsidR="008F3545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</w:t>
      </w:r>
      <w:r w:rsidR="000D17C0">
        <w:rPr>
          <w:sz w:val="28"/>
          <w:szCs w:val="28"/>
        </w:rPr>
        <w:t xml:space="preserve"> </w:t>
      </w:r>
      <w:r w:rsidR="00427705" w:rsidRPr="002F650B">
        <w:rPr>
          <w:sz w:val="28"/>
          <w:szCs w:val="28"/>
        </w:rPr>
        <w:t xml:space="preserve">ратификация </w:t>
      </w:r>
      <w:r w:rsidR="000D17C0">
        <w:rPr>
          <w:sz w:val="28"/>
          <w:szCs w:val="28"/>
        </w:rPr>
        <w:t xml:space="preserve">Соглашения об особенностях совершения операций с драгоценными металлами и драгоценными камнями на таможенной территории </w:t>
      </w:r>
      <w:r w:rsidR="005522AC" w:rsidRPr="002F650B">
        <w:rPr>
          <w:sz w:val="28"/>
          <w:szCs w:val="28"/>
        </w:rPr>
        <w:t>ЕАЭС</w:t>
      </w:r>
      <w:r w:rsidR="009D7181">
        <w:rPr>
          <w:sz w:val="28"/>
          <w:szCs w:val="28"/>
        </w:rPr>
        <w:t>, разработанного Евразийской экономической комиссией</w:t>
      </w:r>
      <w:r w:rsidR="005522AC" w:rsidRPr="002F650B">
        <w:rPr>
          <w:sz w:val="28"/>
          <w:szCs w:val="28"/>
        </w:rPr>
        <w:t xml:space="preserve">, </w:t>
      </w:r>
      <w:r w:rsidRPr="002F650B">
        <w:rPr>
          <w:sz w:val="28"/>
          <w:szCs w:val="28"/>
        </w:rPr>
        <w:t>предусматривающего действи</w:t>
      </w:r>
      <w:r w:rsidR="002A0F3F">
        <w:rPr>
          <w:sz w:val="28"/>
          <w:szCs w:val="28"/>
        </w:rPr>
        <w:t>е</w:t>
      </w:r>
      <w:r w:rsidRPr="002F650B">
        <w:rPr>
          <w:sz w:val="28"/>
          <w:szCs w:val="28"/>
        </w:rPr>
        <w:t xml:space="preserve"> н</w:t>
      </w:r>
      <w:r w:rsidR="00427705" w:rsidRPr="002F650B">
        <w:rPr>
          <w:sz w:val="28"/>
          <w:szCs w:val="28"/>
        </w:rPr>
        <w:t>ациональных пробирных клейм государств-членов</w:t>
      </w:r>
      <w:r w:rsidRPr="002F650B">
        <w:rPr>
          <w:sz w:val="28"/>
          <w:szCs w:val="28"/>
        </w:rPr>
        <w:t xml:space="preserve"> на территории </w:t>
      </w:r>
      <w:r w:rsidR="005522AC" w:rsidRPr="002F650B">
        <w:rPr>
          <w:sz w:val="28"/>
          <w:szCs w:val="28"/>
        </w:rPr>
        <w:t>ЕАЭС</w:t>
      </w:r>
      <w:r w:rsidRPr="002F650B">
        <w:rPr>
          <w:sz w:val="28"/>
          <w:szCs w:val="28"/>
        </w:rPr>
        <w:t>;</w:t>
      </w:r>
    </w:p>
    <w:p w:rsidR="00975554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51C3">
        <w:rPr>
          <w:sz w:val="28"/>
          <w:szCs w:val="28"/>
        </w:rPr>
        <w:lastRenderedPageBreak/>
        <w:t>-</w:t>
      </w:r>
      <w:r w:rsidR="00427705" w:rsidRPr="00D651C3">
        <w:rPr>
          <w:sz w:val="28"/>
          <w:szCs w:val="28"/>
        </w:rPr>
        <w:t xml:space="preserve"> ужесточение </w:t>
      </w:r>
      <w:r w:rsidRPr="00D651C3">
        <w:rPr>
          <w:sz w:val="28"/>
          <w:szCs w:val="28"/>
        </w:rPr>
        <w:t xml:space="preserve">ответственности за нарушение правил торговли и </w:t>
      </w:r>
      <w:r w:rsidR="00427705" w:rsidRPr="00D651C3">
        <w:rPr>
          <w:sz w:val="28"/>
          <w:szCs w:val="28"/>
        </w:rPr>
        <w:t xml:space="preserve">сокрытие </w:t>
      </w:r>
      <w:r w:rsidR="009D7181">
        <w:rPr>
          <w:sz w:val="28"/>
          <w:szCs w:val="28"/>
        </w:rPr>
        <w:t>страны-</w:t>
      </w:r>
      <w:r w:rsidRPr="00D651C3">
        <w:rPr>
          <w:sz w:val="28"/>
          <w:szCs w:val="28"/>
        </w:rPr>
        <w:t xml:space="preserve">производителя ювелирных и других бытовых </w:t>
      </w:r>
      <w:r w:rsidR="000003E4" w:rsidRPr="00D651C3">
        <w:rPr>
          <w:sz w:val="28"/>
          <w:szCs w:val="28"/>
        </w:rPr>
        <w:t>изделий из драгоценных металлов.</w:t>
      </w:r>
    </w:p>
    <w:p w:rsidR="009C7EC0" w:rsidRPr="00D651C3" w:rsidRDefault="00D700FA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51C3">
        <w:rPr>
          <w:rStyle w:val="a4"/>
          <w:b w:val="0"/>
          <w:sz w:val="28"/>
          <w:szCs w:val="28"/>
        </w:rPr>
        <w:t xml:space="preserve">5. </w:t>
      </w:r>
      <w:r w:rsidR="00313AD8" w:rsidRPr="00D651C3">
        <w:rPr>
          <w:rStyle w:val="a4"/>
          <w:b w:val="0"/>
          <w:sz w:val="28"/>
          <w:szCs w:val="28"/>
        </w:rPr>
        <w:t>Ф</w:t>
      </w:r>
      <w:r w:rsidR="009C7EC0" w:rsidRPr="00D651C3">
        <w:rPr>
          <w:rStyle w:val="a4"/>
          <w:b w:val="0"/>
          <w:sz w:val="28"/>
          <w:szCs w:val="28"/>
        </w:rPr>
        <w:t>орм</w:t>
      </w:r>
      <w:r w:rsidR="00313AD8" w:rsidRPr="00D651C3">
        <w:rPr>
          <w:rStyle w:val="a4"/>
          <w:b w:val="0"/>
          <w:sz w:val="28"/>
          <w:szCs w:val="28"/>
        </w:rPr>
        <w:t>ы и методы</w:t>
      </w:r>
      <w:r w:rsidR="009C7EC0" w:rsidRPr="00D651C3">
        <w:rPr>
          <w:rStyle w:val="a4"/>
          <w:b w:val="0"/>
          <w:sz w:val="28"/>
          <w:szCs w:val="28"/>
        </w:rPr>
        <w:t xml:space="preserve"> повышения конкурентоспособности</w:t>
      </w:r>
      <w:r w:rsidR="00313AD8" w:rsidRPr="00D651C3">
        <w:rPr>
          <w:rStyle w:val="a4"/>
          <w:b w:val="0"/>
          <w:sz w:val="28"/>
          <w:szCs w:val="28"/>
        </w:rPr>
        <w:t xml:space="preserve"> ювелирной продукции</w:t>
      </w:r>
      <w:r w:rsidR="006A2815">
        <w:rPr>
          <w:rStyle w:val="a4"/>
          <w:b w:val="0"/>
          <w:sz w:val="28"/>
          <w:szCs w:val="28"/>
        </w:rPr>
        <w:t xml:space="preserve"> </w:t>
      </w:r>
      <w:r w:rsidR="009C7EC0" w:rsidRPr="00D651C3">
        <w:rPr>
          <w:sz w:val="28"/>
          <w:szCs w:val="28"/>
        </w:rPr>
        <w:t>Кыргызской Республики:</w:t>
      </w:r>
    </w:p>
    <w:p w:rsidR="007A519D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</w:t>
      </w:r>
      <w:r w:rsidR="006A2815">
        <w:rPr>
          <w:sz w:val="28"/>
          <w:szCs w:val="28"/>
        </w:rPr>
        <w:t xml:space="preserve"> </w:t>
      </w:r>
      <w:r w:rsidRPr="000B41CE">
        <w:rPr>
          <w:sz w:val="28"/>
          <w:szCs w:val="28"/>
        </w:rPr>
        <w:t>наращивание объема продукции отечественной ювелирной промышленности;</w:t>
      </w:r>
    </w:p>
    <w:p w:rsidR="007A519D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</w:t>
      </w:r>
      <w:r w:rsidR="006A2815">
        <w:rPr>
          <w:sz w:val="28"/>
          <w:szCs w:val="28"/>
        </w:rPr>
        <w:t xml:space="preserve"> </w:t>
      </w:r>
      <w:r w:rsidRPr="000B41CE">
        <w:rPr>
          <w:sz w:val="28"/>
          <w:szCs w:val="28"/>
        </w:rPr>
        <w:t>внедрение и повсеместное применение энергосберегающих технологий;</w:t>
      </w:r>
    </w:p>
    <w:p w:rsidR="009C7EC0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</w:t>
      </w:r>
      <w:r w:rsidR="006A2815">
        <w:rPr>
          <w:sz w:val="28"/>
          <w:szCs w:val="28"/>
        </w:rPr>
        <w:t xml:space="preserve"> </w:t>
      </w:r>
      <w:r w:rsidRPr="000B41CE">
        <w:rPr>
          <w:sz w:val="28"/>
          <w:szCs w:val="28"/>
        </w:rPr>
        <w:t>внедрение передовых технологий моделирования и изготовления ювелирных изделий.</w:t>
      </w:r>
    </w:p>
    <w:p w:rsidR="009C7EC0" w:rsidRPr="006111B6" w:rsidRDefault="00742C1F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6111B6">
        <w:rPr>
          <w:rStyle w:val="a4"/>
          <w:b w:val="0"/>
          <w:sz w:val="28"/>
          <w:szCs w:val="28"/>
        </w:rPr>
        <w:t>6</w:t>
      </w:r>
      <w:r w:rsidR="00D700FA" w:rsidRPr="006111B6">
        <w:rPr>
          <w:rStyle w:val="a4"/>
          <w:b w:val="0"/>
          <w:sz w:val="28"/>
          <w:szCs w:val="28"/>
        </w:rPr>
        <w:t xml:space="preserve">. </w:t>
      </w:r>
      <w:r w:rsidR="009C7EC0" w:rsidRPr="006111B6">
        <w:rPr>
          <w:rStyle w:val="a4"/>
          <w:b w:val="0"/>
          <w:sz w:val="28"/>
          <w:szCs w:val="28"/>
        </w:rPr>
        <w:t>Внедрение и широкое использование механизмов</w:t>
      </w:r>
      <w:r w:rsidR="006A2815">
        <w:rPr>
          <w:rStyle w:val="a4"/>
          <w:b w:val="0"/>
          <w:sz w:val="28"/>
          <w:szCs w:val="28"/>
        </w:rPr>
        <w:t xml:space="preserve"> </w:t>
      </w:r>
      <w:r w:rsidR="009C7EC0" w:rsidRPr="006111B6">
        <w:rPr>
          <w:rStyle w:val="a4"/>
          <w:b w:val="0"/>
          <w:sz w:val="28"/>
          <w:szCs w:val="28"/>
        </w:rPr>
        <w:t>саморегулирования ювелирного рынка страны</w:t>
      </w:r>
      <w:r w:rsidR="00313AD8" w:rsidRPr="006111B6">
        <w:rPr>
          <w:rStyle w:val="a4"/>
          <w:b w:val="0"/>
          <w:sz w:val="28"/>
          <w:szCs w:val="28"/>
        </w:rPr>
        <w:t xml:space="preserve"> путем:</w:t>
      </w:r>
    </w:p>
    <w:p w:rsidR="00DA7C6C" w:rsidRPr="000B41CE" w:rsidRDefault="00313AD8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 xml:space="preserve">- </w:t>
      </w:r>
      <w:proofErr w:type="gramStart"/>
      <w:r w:rsidRPr="000B41CE">
        <w:rPr>
          <w:sz w:val="28"/>
          <w:szCs w:val="28"/>
        </w:rPr>
        <w:t>р</w:t>
      </w:r>
      <w:r w:rsidR="009C7EC0" w:rsidRPr="000B41CE">
        <w:rPr>
          <w:sz w:val="28"/>
          <w:szCs w:val="28"/>
        </w:rPr>
        <w:t>азработк</w:t>
      </w:r>
      <w:r w:rsidRPr="000B41CE">
        <w:rPr>
          <w:sz w:val="28"/>
          <w:szCs w:val="28"/>
        </w:rPr>
        <w:t>и</w:t>
      </w:r>
      <w:r w:rsidR="009C7EC0" w:rsidRPr="000B41CE">
        <w:rPr>
          <w:sz w:val="28"/>
          <w:szCs w:val="28"/>
        </w:rPr>
        <w:t xml:space="preserve"> и внедрени</w:t>
      </w:r>
      <w:r w:rsidRPr="000B41CE">
        <w:rPr>
          <w:sz w:val="28"/>
          <w:szCs w:val="28"/>
        </w:rPr>
        <w:t>я</w:t>
      </w:r>
      <w:proofErr w:type="gramEnd"/>
      <w:r w:rsidR="009C7EC0" w:rsidRPr="000B41CE">
        <w:rPr>
          <w:sz w:val="28"/>
          <w:szCs w:val="28"/>
        </w:rPr>
        <w:t xml:space="preserve"> соответствующих</w:t>
      </w:r>
      <w:r w:rsidR="0028765E">
        <w:rPr>
          <w:sz w:val="28"/>
          <w:szCs w:val="28"/>
        </w:rPr>
        <w:t xml:space="preserve"> </w:t>
      </w:r>
      <w:r w:rsidR="009C7EC0" w:rsidRPr="000B41CE">
        <w:rPr>
          <w:sz w:val="28"/>
          <w:szCs w:val="28"/>
        </w:rPr>
        <w:t>международным нормам</w:t>
      </w:r>
      <w:r w:rsidR="00C70B63" w:rsidRPr="000B41CE">
        <w:rPr>
          <w:sz w:val="28"/>
          <w:szCs w:val="28"/>
        </w:rPr>
        <w:t xml:space="preserve"> отечественных стандартов</w:t>
      </w:r>
      <w:r w:rsidR="0028765E">
        <w:rPr>
          <w:sz w:val="28"/>
          <w:szCs w:val="28"/>
        </w:rPr>
        <w:t>,</w:t>
      </w:r>
      <w:r w:rsidR="009C7EC0" w:rsidRPr="000B41CE">
        <w:rPr>
          <w:sz w:val="28"/>
          <w:szCs w:val="28"/>
        </w:rPr>
        <w:t xml:space="preserve"> устанавливающих требования к ювелирным</w:t>
      </w:r>
      <w:r w:rsidR="00096646">
        <w:rPr>
          <w:sz w:val="28"/>
          <w:szCs w:val="28"/>
        </w:rPr>
        <w:t xml:space="preserve"> </w:t>
      </w:r>
      <w:r w:rsidR="009C7EC0" w:rsidRPr="000B41CE">
        <w:rPr>
          <w:sz w:val="28"/>
          <w:szCs w:val="28"/>
        </w:rPr>
        <w:t>изделиям</w:t>
      </w:r>
      <w:r w:rsidRPr="000B41CE">
        <w:rPr>
          <w:sz w:val="28"/>
          <w:szCs w:val="28"/>
        </w:rPr>
        <w:t>, вставкам и лигатурным сплавам;</w:t>
      </w:r>
    </w:p>
    <w:p w:rsidR="009C7EC0" w:rsidRPr="000B41CE" w:rsidRDefault="00313AD8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b/>
          <w:sz w:val="28"/>
          <w:szCs w:val="28"/>
        </w:rPr>
        <w:t>-</w:t>
      </w:r>
      <w:r w:rsidRPr="000B41CE">
        <w:rPr>
          <w:sz w:val="28"/>
          <w:szCs w:val="28"/>
        </w:rPr>
        <w:t xml:space="preserve"> п</w:t>
      </w:r>
      <w:r w:rsidR="009C7EC0" w:rsidRPr="000B41CE">
        <w:rPr>
          <w:sz w:val="28"/>
          <w:szCs w:val="28"/>
        </w:rPr>
        <w:t>реобразовани</w:t>
      </w:r>
      <w:r w:rsidR="00FE5BC1" w:rsidRPr="000B41CE">
        <w:rPr>
          <w:sz w:val="28"/>
          <w:szCs w:val="28"/>
        </w:rPr>
        <w:t>е</w:t>
      </w:r>
      <w:r w:rsidR="009C7EC0" w:rsidRPr="000B41CE">
        <w:rPr>
          <w:sz w:val="28"/>
          <w:szCs w:val="28"/>
        </w:rPr>
        <w:t xml:space="preserve"> Ассоциации ювелиров и других организаций в саморегулируемые</w:t>
      </w:r>
      <w:r w:rsidRPr="000B41CE">
        <w:rPr>
          <w:sz w:val="28"/>
          <w:szCs w:val="28"/>
        </w:rPr>
        <w:t xml:space="preserve"> организации;</w:t>
      </w:r>
    </w:p>
    <w:p w:rsidR="009C7EC0" w:rsidRPr="000B41CE" w:rsidRDefault="00313AD8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b/>
          <w:sz w:val="28"/>
          <w:szCs w:val="28"/>
        </w:rPr>
        <w:t>-</w:t>
      </w:r>
      <w:r w:rsidR="0028765E">
        <w:rPr>
          <w:b/>
          <w:sz w:val="28"/>
          <w:szCs w:val="28"/>
        </w:rPr>
        <w:t xml:space="preserve"> </w:t>
      </w:r>
      <w:r w:rsidRPr="000B41CE">
        <w:rPr>
          <w:sz w:val="28"/>
          <w:szCs w:val="28"/>
        </w:rPr>
        <w:t>в</w:t>
      </w:r>
      <w:r w:rsidR="009C7EC0" w:rsidRPr="000B41CE">
        <w:rPr>
          <w:sz w:val="28"/>
          <w:szCs w:val="28"/>
        </w:rPr>
        <w:t>заимодействи</w:t>
      </w:r>
      <w:r w:rsidR="00FE5BC1" w:rsidRPr="000B41CE">
        <w:rPr>
          <w:sz w:val="28"/>
          <w:szCs w:val="28"/>
        </w:rPr>
        <w:t>е</w:t>
      </w:r>
      <w:r w:rsidR="0028765E">
        <w:rPr>
          <w:sz w:val="28"/>
          <w:szCs w:val="28"/>
        </w:rPr>
        <w:t xml:space="preserve"> </w:t>
      </w:r>
      <w:r w:rsidR="00C70B63" w:rsidRPr="000B41CE">
        <w:rPr>
          <w:sz w:val="28"/>
          <w:szCs w:val="28"/>
        </w:rPr>
        <w:t>бизнес-сообществ</w:t>
      </w:r>
      <w:r w:rsidR="009C7EC0" w:rsidRPr="000B41CE">
        <w:rPr>
          <w:sz w:val="28"/>
          <w:szCs w:val="28"/>
        </w:rPr>
        <w:t xml:space="preserve"> и </w:t>
      </w:r>
      <w:r w:rsidR="00C70B63" w:rsidRPr="000B41CE">
        <w:rPr>
          <w:sz w:val="28"/>
          <w:szCs w:val="28"/>
        </w:rPr>
        <w:t>государственных органов</w:t>
      </w:r>
      <w:r w:rsidR="009C7EC0" w:rsidRPr="000B41CE">
        <w:rPr>
          <w:sz w:val="28"/>
          <w:szCs w:val="28"/>
        </w:rPr>
        <w:t xml:space="preserve"> в целях обеспечения доверия потребителей </w:t>
      </w:r>
      <w:r w:rsidR="0028765E">
        <w:rPr>
          <w:sz w:val="28"/>
          <w:szCs w:val="28"/>
        </w:rPr>
        <w:t>к</w:t>
      </w:r>
      <w:r w:rsidR="009C7EC0" w:rsidRPr="000B41CE">
        <w:rPr>
          <w:sz w:val="28"/>
          <w:szCs w:val="28"/>
        </w:rPr>
        <w:t xml:space="preserve"> от</w:t>
      </w:r>
      <w:r w:rsidR="000003E4" w:rsidRPr="000B41CE">
        <w:rPr>
          <w:sz w:val="28"/>
          <w:szCs w:val="28"/>
        </w:rPr>
        <w:t>ечественным ювелирным изделиям.</w:t>
      </w:r>
    </w:p>
    <w:p w:rsidR="009C7EC0" w:rsidRPr="006111B6" w:rsidRDefault="00742C1F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6111B6">
        <w:rPr>
          <w:rStyle w:val="a4"/>
          <w:b w:val="0"/>
          <w:sz w:val="28"/>
          <w:szCs w:val="28"/>
        </w:rPr>
        <w:t>7</w:t>
      </w:r>
      <w:r w:rsidR="009C7EC0" w:rsidRPr="006111B6">
        <w:rPr>
          <w:rStyle w:val="a4"/>
          <w:b w:val="0"/>
          <w:sz w:val="28"/>
          <w:szCs w:val="28"/>
        </w:rPr>
        <w:t>. Научно-техническое и кадровое обеспечение</w:t>
      </w:r>
      <w:r w:rsidR="00096646">
        <w:rPr>
          <w:rStyle w:val="a4"/>
          <w:b w:val="0"/>
          <w:sz w:val="28"/>
          <w:szCs w:val="28"/>
        </w:rPr>
        <w:t xml:space="preserve"> </w:t>
      </w:r>
      <w:r w:rsidR="009C7EC0" w:rsidRPr="006111B6">
        <w:rPr>
          <w:rStyle w:val="a4"/>
          <w:b w:val="0"/>
          <w:sz w:val="28"/>
          <w:szCs w:val="28"/>
        </w:rPr>
        <w:t>ювелирной промышленности</w:t>
      </w:r>
      <w:r w:rsidR="00D700FA" w:rsidRPr="006111B6">
        <w:rPr>
          <w:rStyle w:val="a4"/>
          <w:b w:val="0"/>
          <w:sz w:val="28"/>
          <w:szCs w:val="28"/>
        </w:rPr>
        <w:t>:</w:t>
      </w:r>
    </w:p>
    <w:p w:rsidR="00D700FA" w:rsidRPr="000B41CE" w:rsidRDefault="00D700FA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 формирование в отрасли кадрового потенциала, отвечающего потребностям ее развития</w:t>
      </w:r>
      <w:r w:rsidR="007A4BC3">
        <w:rPr>
          <w:sz w:val="28"/>
          <w:szCs w:val="28"/>
        </w:rPr>
        <w:t>,</w:t>
      </w:r>
      <w:r w:rsidRPr="000B41CE">
        <w:rPr>
          <w:sz w:val="28"/>
          <w:szCs w:val="28"/>
        </w:rPr>
        <w:t xml:space="preserve"> путем подготовки рабочих кадров и специалистов всех уровней отрасли. В этом направлении требуется усиление потенциала учебных заведений разного уровня. Особая роль должна быть отведена вопросам координации и взаимодействия учебных заведений и предприятий в сфере кадрового обеспечения предприятий ювелирной </w:t>
      </w:r>
      <w:r w:rsidR="00A1201B">
        <w:rPr>
          <w:sz w:val="28"/>
          <w:szCs w:val="28"/>
        </w:rPr>
        <w:t>отрасли. Н</w:t>
      </w:r>
      <w:r w:rsidRPr="000B41CE">
        <w:rPr>
          <w:sz w:val="28"/>
          <w:szCs w:val="28"/>
        </w:rPr>
        <w:t xml:space="preserve">еобходимо увеличение </w:t>
      </w:r>
      <w:r w:rsidR="00A91326">
        <w:rPr>
          <w:sz w:val="28"/>
          <w:szCs w:val="28"/>
        </w:rPr>
        <w:t>количества</w:t>
      </w:r>
      <w:r w:rsidRPr="000B41CE">
        <w:rPr>
          <w:sz w:val="28"/>
          <w:szCs w:val="28"/>
        </w:rPr>
        <w:t xml:space="preserve"> обучаемых по соответствующим специальностям в системе профессионально-технического образования по краткосрочной программе, рассмотре</w:t>
      </w:r>
      <w:r w:rsidR="00A91326">
        <w:rPr>
          <w:sz w:val="28"/>
          <w:szCs w:val="28"/>
        </w:rPr>
        <w:t>ние</w:t>
      </w:r>
      <w:r w:rsidRPr="000B41CE">
        <w:rPr>
          <w:sz w:val="28"/>
          <w:szCs w:val="28"/>
        </w:rPr>
        <w:t xml:space="preserve"> возможност</w:t>
      </w:r>
      <w:r w:rsidR="00A91326">
        <w:rPr>
          <w:sz w:val="28"/>
          <w:szCs w:val="28"/>
        </w:rPr>
        <w:t>и</w:t>
      </w:r>
      <w:r w:rsidRPr="000B41CE">
        <w:rPr>
          <w:sz w:val="28"/>
          <w:szCs w:val="28"/>
        </w:rPr>
        <w:t xml:space="preserve"> создания учебно-производственных комплексов на базе существующих профессиональных лицеев и производств. </w:t>
      </w:r>
      <w:r w:rsidR="00525585">
        <w:rPr>
          <w:sz w:val="28"/>
          <w:szCs w:val="28"/>
        </w:rPr>
        <w:t>Необходимо</w:t>
      </w:r>
      <w:r w:rsidRPr="000B41CE">
        <w:rPr>
          <w:sz w:val="28"/>
          <w:szCs w:val="28"/>
        </w:rPr>
        <w:t xml:space="preserve"> увелич</w:t>
      </w:r>
      <w:r w:rsidR="00525585">
        <w:rPr>
          <w:sz w:val="28"/>
          <w:szCs w:val="28"/>
        </w:rPr>
        <w:t>ение</w:t>
      </w:r>
      <w:r w:rsidRPr="000B41CE">
        <w:rPr>
          <w:sz w:val="28"/>
          <w:szCs w:val="28"/>
        </w:rPr>
        <w:t xml:space="preserve"> количеств</w:t>
      </w:r>
      <w:r w:rsidR="00525585">
        <w:rPr>
          <w:sz w:val="28"/>
          <w:szCs w:val="28"/>
        </w:rPr>
        <w:t>а</w:t>
      </w:r>
      <w:r w:rsidRPr="000B41CE">
        <w:rPr>
          <w:sz w:val="28"/>
          <w:szCs w:val="28"/>
        </w:rPr>
        <w:t xml:space="preserve"> студентов, направляемых на учебу в вузы России, Турции по </w:t>
      </w:r>
      <w:r w:rsidR="00874B1C">
        <w:rPr>
          <w:sz w:val="28"/>
          <w:szCs w:val="28"/>
        </w:rPr>
        <w:t>соответствующим направлениям;</w:t>
      </w:r>
    </w:p>
    <w:p w:rsidR="00DA7C6C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</w:rPr>
      </w:pPr>
      <w:r w:rsidRPr="000B41CE">
        <w:rPr>
          <w:sz w:val="28"/>
          <w:szCs w:val="28"/>
        </w:rPr>
        <w:t>- совершенствование стандартизации и</w:t>
      </w:r>
      <w:r w:rsidR="00D700FA" w:rsidRPr="000B41CE">
        <w:rPr>
          <w:sz w:val="28"/>
          <w:szCs w:val="28"/>
        </w:rPr>
        <w:t xml:space="preserve"> сертификации</w:t>
      </w:r>
      <w:r w:rsidRPr="000B41CE">
        <w:rPr>
          <w:sz w:val="28"/>
          <w:szCs w:val="28"/>
        </w:rPr>
        <w:t xml:space="preserve"> изделий из драгоценных металлов и драгоценных камней;</w:t>
      </w:r>
    </w:p>
    <w:p w:rsidR="009C7EC0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 разработка национальных и отраслевых стандартов на ювелир</w:t>
      </w:r>
      <w:r w:rsidR="000003E4" w:rsidRPr="000B41CE">
        <w:rPr>
          <w:sz w:val="28"/>
          <w:szCs w:val="28"/>
        </w:rPr>
        <w:t>ные изделия и ювелирные вставки.</w:t>
      </w:r>
    </w:p>
    <w:p w:rsidR="00D700FA" w:rsidRPr="000B41CE" w:rsidRDefault="00D700FA" w:rsidP="00FA7066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9C7EC0" w:rsidRPr="000B41CE" w:rsidRDefault="00820ACF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b w:val="0"/>
          <w:sz w:val="28"/>
          <w:szCs w:val="28"/>
        </w:rPr>
      </w:pPr>
      <w:r w:rsidRPr="000B41CE">
        <w:rPr>
          <w:rStyle w:val="a4"/>
          <w:sz w:val="28"/>
          <w:szCs w:val="28"/>
          <w:lang w:val="ky-KG"/>
        </w:rPr>
        <w:t>5</w:t>
      </w:r>
      <w:r w:rsidR="009C7EC0" w:rsidRPr="000B41CE">
        <w:rPr>
          <w:rStyle w:val="a4"/>
          <w:sz w:val="28"/>
          <w:szCs w:val="28"/>
        </w:rPr>
        <w:t xml:space="preserve">. Механизм и условия реализации </w:t>
      </w:r>
      <w:r w:rsidR="00E136B7" w:rsidRPr="000B41CE">
        <w:rPr>
          <w:b/>
          <w:sz w:val="28"/>
          <w:szCs w:val="28"/>
        </w:rPr>
        <w:t>Концепции</w:t>
      </w:r>
    </w:p>
    <w:p w:rsidR="000003E4" w:rsidRPr="000B41CE" w:rsidRDefault="000003E4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DA7C6C" w:rsidRPr="000B41CE" w:rsidRDefault="00874B1C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EC0" w:rsidRPr="000B41CE">
        <w:rPr>
          <w:sz w:val="28"/>
          <w:szCs w:val="28"/>
        </w:rPr>
        <w:t>пыт</w:t>
      </w:r>
      <w:r>
        <w:rPr>
          <w:sz w:val="28"/>
          <w:szCs w:val="28"/>
        </w:rPr>
        <w:t xml:space="preserve"> многих стран</w:t>
      </w:r>
      <w:r w:rsidR="009C7EC0" w:rsidRPr="000B41CE">
        <w:rPr>
          <w:sz w:val="28"/>
          <w:szCs w:val="28"/>
        </w:rPr>
        <w:t xml:space="preserve"> показывает, что развитие национальной ювелирной промышленности во многом определяется государственной </w:t>
      </w:r>
      <w:r w:rsidR="009C7EC0" w:rsidRPr="000B41CE">
        <w:rPr>
          <w:sz w:val="28"/>
          <w:szCs w:val="28"/>
        </w:rPr>
        <w:lastRenderedPageBreak/>
        <w:t>политикой, направленной на</w:t>
      </w:r>
      <w:r w:rsidR="00D700FA" w:rsidRPr="000B41CE">
        <w:rPr>
          <w:sz w:val="28"/>
          <w:szCs w:val="28"/>
        </w:rPr>
        <w:t xml:space="preserve"> создание</w:t>
      </w:r>
      <w:r w:rsidR="009C7EC0" w:rsidRPr="000B41CE">
        <w:rPr>
          <w:sz w:val="28"/>
          <w:szCs w:val="28"/>
        </w:rPr>
        <w:t xml:space="preserve"> благоприятных условий для осуществления инвестиционной деятельности, защиту внутреннего рынка, повышение конкурентоспособности отечественной продукции.</w:t>
      </w:r>
    </w:p>
    <w:p w:rsidR="009C7EC0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Проведение активной государственной политики в области развития ювелирной отрасли предполагает осуществ</w:t>
      </w:r>
      <w:r w:rsidR="00920DC9">
        <w:rPr>
          <w:sz w:val="28"/>
          <w:szCs w:val="28"/>
        </w:rPr>
        <w:t>ления</w:t>
      </w:r>
      <w:r w:rsidRPr="000B41CE">
        <w:rPr>
          <w:sz w:val="28"/>
          <w:szCs w:val="28"/>
        </w:rPr>
        <w:t xml:space="preserve"> следующи</w:t>
      </w:r>
      <w:r w:rsidR="00920DC9">
        <w:rPr>
          <w:sz w:val="28"/>
          <w:szCs w:val="28"/>
        </w:rPr>
        <w:t>х</w:t>
      </w:r>
      <w:r w:rsidRPr="000B41CE">
        <w:rPr>
          <w:sz w:val="28"/>
          <w:szCs w:val="28"/>
        </w:rPr>
        <w:t xml:space="preserve"> основны</w:t>
      </w:r>
      <w:r w:rsidR="00920DC9">
        <w:rPr>
          <w:sz w:val="28"/>
          <w:szCs w:val="28"/>
        </w:rPr>
        <w:t>х</w:t>
      </w:r>
      <w:r w:rsidRPr="000B41CE">
        <w:rPr>
          <w:sz w:val="28"/>
          <w:szCs w:val="28"/>
        </w:rPr>
        <w:t xml:space="preserve"> мер:</w:t>
      </w:r>
    </w:p>
    <w:p w:rsidR="007A519D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</w:t>
      </w:r>
      <w:r w:rsidR="00874B1C">
        <w:rPr>
          <w:sz w:val="28"/>
          <w:szCs w:val="28"/>
        </w:rPr>
        <w:t xml:space="preserve"> </w:t>
      </w:r>
      <w:r w:rsidRPr="000B41CE">
        <w:rPr>
          <w:sz w:val="28"/>
          <w:szCs w:val="28"/>
        </w:rPr>
        <w:t>изучение практики государственной поддержки ювелирной промышленности в странах</w:t>
      </w:r>
      <w:r w:rsidR="00874B1C">
        <w:rPr>
          <w:sz w:val="28"/>
          <w:szCs w:val="28"/>
        </w:rPr>
        <w:t>,</w:t>
      </w:r>
      <w:r w:rsidRPr="000B41CE">
        <w:rPr>
          <w:sz w:val="28"/>
          <w:szCs w:val="28"/>
        </w:rPr>
        <w:t xml:space="preserve"> активно поддерживающих </w:t>
      </w:r>
      <w:r w:rsidR="00D700FA" w:rsidRPr="000B41CE">
        <w:rPr>
          <w:sz w:val="28"/>
          <w:szCs w:val="28"/>
        </w:rPr>
        <w:t>ее</w:t>
      </w:r>
      <w:r w:rsidRPr="000B41CE">
        <w:rPr>
          <w:sz w:val="28"/>
          <w:szCs w:val="28"/>
        </w:rPr>
        <w:t xml:space="preserve"> развитие (Китай, Индия, Турция);</w:t>
      </w:r>
    </w:p>
    <w:p w:rsidR="00D700FA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 создание условий и</w:t>
      </w:r>
      <w:r w:rsidR="00920DC9">
        <w:rPr>
          <w:sz w:val="28"/>
          <w:szCs w:val="28"/>
        </w:rPr>
        <w:t xml:space="preserve"> обеспечение</w:t>
      </w:r>
      <w:r w:rsidRPr="000B41CE">
        <w:rPr>
          <w:sz w:val="28"/>
          <w:szCs w:val="28"/>
        </w:rPr>
        <w:t xml:space="preserve"> экономической заинтересованности в расширении экспортных поставок предприятиями ювелирных изделий на мировые рынки;</w:t>
      </w:r>
    </w:p>
    <w:p w:rsidR="00D700FA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 повышение конкурентоспособности отечественных ювелирных изделий путем применения стандартов, отвечающих международным требованиям;</w:t>
      </w:r>
    </w:p>
    <w:p w:rsidR="00D700FA" w:rsidRPr="000B41CE" w:rsidRDefault="00DA7C6C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</w:t>
      </w:r>
      <w:r w:rsidR="00B479A5">
        <w:rPr>
          <w:sz w:val="28"/>
          <w:szCs w:val="28"/>
        </w:rPr>
        <w:t xml:space="preserve"> </w:t>
      </w:r>
      <w:r w:rsidR="009C7EC0" w:rsidRPr="000B41CE">
        <w:rPr>
          <w:sz w:val="28"/>
          <w:szCs w:val="28"/>
        </w:rPr>
        <w:t>противодействие незаконному ввозу ювелирных изделий</w:t>
      </w:r>
      <w:r w:rsidR="00397562" w:rsidRPr="000B41CE">
        <w:rPr>
          <w:sz w:val="28"/>
          <w:szCs w:val="28"/>
        </w:rPr>
        <w:t xml:space="preserve"> на территорию Кыргызской Республики</w:t>
      </w:r>
      <w:r w:rsidR="009C7EC0" w:rsidRPr="000B41CE">
        <w:rPr>
          <w:sz w:val="28"/>
          <w:szCs w:val="28"/>
        </w:rPr>
        <w:t>;</w:t>
      </w:r>
    </w:p>
    <w:p w:rsidR="009C7EC0" w:rsidRPr="006111B6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111B6">
        <w:rPr>
          <w:sz w:val="28"/>
          <w:szCs w:val="28"/>
        </w:rPr>
        <w:t xml:space="preserve">- ужесточение ответственности за нарушение правил торговли ювелирными и другими бытовыми изделиями из драгоценных металлов: </w:t>
      </w:r>
      <w:r w:rsidR="0083617B">
        <w:rPr>
          <w:sz w:val="28"/>
          <w:szCs w:val="28"/>
        </w:rPr>
        <w:t>фальшивые пробирные клейма</w:t>
      </w:r>
      <w:r w:rsidRPr="006111B6">
        <w:rPr>
          <w:sz w:val="28"/>
          <w:szCs w:val="28"/>
        </w:rPr>
        <w:t>, несоответствие характеристик драгоценны</w:t>
      </w:r>
      <w:r w:rsidR="0083617B">
        <w:rPr>
          <w:sz w:val="28"/>
          <w:szCs w:val="28"/>
        </w:rPr>
        <w:t>х</w:t>
      </w:r>
      <w:r w:rsidRPr="006111B6">
        <w:rPr>
          <w:sz w:val="28"/>
          <w:szCs w:val="28"/>
        </w:rPr>
        <w:t xml:space="preserve"> камн</w:t>
      </w:r>
      <w:r w:rsidR="0083617B">
        <w:rPr>
          <w:sz w:val="28"/>
          <w:szCs w:val="28"/>
        </w:rPr>
        <w:t>ей</w:t>
      </w:r>
      <w:r w:rsidRPr="006111B6">
        <w:rPr>
          <w:sz w:val="28"/>
          <w:szCs w:val="28"/>
        </w:rPr>
        <w:t>, заявленны</w:t>
      </w:r>
      <w:r w:rsidR="0083617B">
        <w:rPr>
          <w:sz w:val="28"/>
          <w:szCs w:val="28"/>
        </w:rPr>
        <w:t>х</w:t>
      </w:r>
      <w:r w:rsidRPr="006111B6">
        <w:rPr>
          <w:sz w:val="28"/>
          <w:szCs w:val="28"/>
        </w:rPr>
        <w:t xml:space="preserve"> в сопр</w:t>
      </w:r>
      <w:r w:rsidR="00BC22FC" w:rsidRPr="006111B6">
        <w:rPr>
          <w:sz w:val="28"/>
          <w:szCs w:val="28"/>
        </w:rPr>
        <w:t>оводительной документации</w:t>
      </w:r>
      <w:r w:rsidR="00CD5CE6" w:rsidRPr="006111B6">
        <w:rPr>
          <w:sz w:val="28"/>
          <w:szCs w:val="28"/>
        </w:rPr>
        <w:t>.</w:t>
      </w:r>
    </w:p>
    <w:p w:rsidR="009C7EC0" w:rsidRPr="000B41CE" w:rsidRDefault="009C7EC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A0850" w:rsidRPr="000B41CE" w:rsidRDefault="00820ACF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sz w:val="28"/>
          <w:szCs w:val="28"/>
        </w:rPr>
      </w:pPr>
      <w:r w:rsidRPr="000B41CE">
        <w:rPr>
          <w:rStyle w:val="a4"/>
          <w:sz w:val="28"/>
          <w:szCs w:val="28"/>
          <w:lang w:val="ky-KG"/>
        </w:rPr>
        <w:t>6</w:t>
      </w:r>
      <w:r w:rsidR="009C7EC0" w:rsidRPr="000B41CE">
        <w:rPr>
          <w:rStyle w:val="a4"/>
          <w:sz w:val="28"/>
          <w:szCs w:val="28"/>
        </w:rPr>
        <w:t xml:space="preserve">. </w:t>
      </w:r>
      <w:r w:rsidR="00E136B7" w:rsidRPr="000B41CE">
        <w:rPr>
          <w:rStyle w:val="a4"/>
          <w:sz w:val="28"/>
          <w:szCs w:val="28"/>
        </w:rPr>
        <w:t>Ожидаемые р</w:t>
      </w:r>
      <w:r w:rsidR="009C7EC0" w:rsidRPr="000B41CE">
        <w:rPr>
          <w:rStyle w:val="a4"/>
          <w:sz w:val="28"/>
          <w:szCs w:val="28"/>
        </w:rPr>
        <w:t>езультаты</w:t>
      </w:r>
      <w:r w:rsidR="00E136B7" w:rsidRPr="000B41CE">
        <w:rPr>
          <w:rStyle w:val="a4"/>
          <w:sz w:val="28"/>
          <w:szCs w:val="28"/>
        </w:rPr>
        <w:t xml:space="preserve"> от</w:t>
      </w:r>
      <w:r w:rsidR="009C7EC0" w:rsidRPr="000B41CE">
        <w:rPr>
          <w:rStyle w:val="a4"/>
          <w:sz w:val="28"/>
          <w:szCs w:val="28"/>
        </w:rPr>
        <w:t xml:space="preserve"> реализации </w:t>
      </w:r>
      <w:r w:rsidR="00E136B7" w:rsidRPr="000B41CE">
        <w:rPr>
          <w:rStyle w:val="a4"/>
          <w:sz w:val="28"/>
          <w:szCs w:val="28"/>
        </w:rPr>
        <w:t>К</w:t>
      </w:r>
      <w:r w:rsidR="009C7EC0" w:rsidRPr="000B41CE">
        <w:rPr>
          <w:rStyle w:val="a4"/>
          <w:sz w:val="28"/>
          <w:szCs w:val="28"/>
        </w:rPr>
        <w:t>онцепции</w:t>
      </w:r>
      <w:r w:rsidR="00E136B7" w:rsidRPr="000B41CE">
        <w:rPr>
          <w:rStyle w:val="a4"/>
          <w:sz w:val="28"/>
          <w:szCs w:val="28"/>
        </w:rPr>
        <w:t xml:space="preserve"> развития ювелирной промышленности до 2018 года</w:t>
      </w:r>
    </w:p>
    <w:p w:rsidR="00E136B7" w:rsidRPr="000B41CE" w:rsidRDefault="00E136B7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136B7" w:rsidRPr="000B41CE" w:rsidRDefault="00E136B7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В целях реализации Концепции разработан План мероприятий, предусматривающий решение задач по дальнейшему развитию ювелирной отрасли.</w:t>
      </w:r>
    </w:p>
    <w:p w:rsidR="00CB06AE" w:rsidRPr="000B41CE" w:rsidRDefault="008039AC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основных результатов</w:t>
      </w:r>
      <w:r w:rsidR="00CB06AE" w:rsidRPr="000B41CE">
        <w:rPr>
          <w:sz w:val="28"/>
          <w:szCs w:val="28"/>
        </w:rPr>
        <w:t xml:space="preserve"> реализации Концепции ожидается:</w:t>
      </w:r>
    </w:p>
    <w:p w:rsidR="00DA7C6C" w:rsidRPr="000B41CE" w:rsidRDefault="00CB06AE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0B41CE">
        <w:rPr>
          <w:sz w:val="28"/>
          <w:szCs w:val="28"/>
        </w:rPr>
        <w:t>- д</w:t>
      </w:r>
      <w:r w:rsidR="00CA1A42" w:rsidRPr="000B41CE">
        <w:rPr>
          <w:sz w:val="28"/>
          <w:szCs w:val="28"/>
        </w:rPr>
        <w:t>оведение к 2018</w:t>
      </w:r>
      <w:r w:rsidR="009C7EC0" w:rsidRPr="000B41CE">
        <w:rPr>
          <w:sz w:val="28"/>
          <w:szCs w:val="28"/>
        </w:rPr>
        <w:t xml:space="preserve"> году годового объема потребления золота </w:t>
      </w:r>
      <w:r w:rsidR="00CA1A42" w:rsidRPr="000B41CE">
        <w:rPr>
          <w:sz w:val="28"/>
          <w:szCs w:val="28"/>
        </w:rPr>
        <w:t xml:space="preserve">и серебра </w:t>
      </w:r>
      <w:r w:rsidR="009C7EC0" w:rsidRPr="000B41CE">
        <w:rPr>
          <w:sz w:val="28"/>
          <w:szCs w:val="28"/>
        </w:rPr>
        <w:t xml:space="preserve">в ювелирных изделиях до 2 тонн, </w:t>
      </w:r>
      <w:r w:rsidR="004232B5" w:rsidRPr="000B41CE">
        <w:rPr>
          <w:sz w:val="28"/>
          <w:szCs w:val="28"/>
        </w:rPr>
        <w:t xml:space="preserve">увеличение </w:t>
      </w:r>
      <w:r w:rsidR="009C7EC0" w:rsidRPr="000B41CE">
        <w:rPr>
          <w:sz w:val="28"/>
          <w:szCs w:val="28"/>
        </w:rPr>
        <w:t>объем</w:t>
      </w:r>
      <w:r w:rsidR="004232B5" w:rsidRPr="000B41CE">
        <w:rPr>
          <w:sz w:val="28"/>
          <w:szCs w:val="28"/>
        </w:rPr>
        <w:t>ов</w:t>
      </w:r>
      <w:r w:rsidR="009C7EC0" w:rsidRPr="000B41CE">
        <w:rPr>
          <w:sz w:val="28"/>
          <w:szCs w:val="28"/>
        </w:rPr>
        <w:t xml:space="preserve"> розничных</w:t>
      </w:r>
      <w:r w:rsidR="004232B5" w:rsidRPr="000B41CE">
        <w:rPr>
          <w:sz w:val="28"/>
          <w:szCs w:val="28"/>
        </w:rPr>
        <w:t xml:space="preserve"> и </w:t>
      </w:r>
      <w:proofErr w:type="gramStart"/>
      <w:r w:rsidR="004232B5" w:rsidRPr="000B41CE">
        <w:rPr>
          <w:sz w:val="28"/>
          <w:szCs w:val="28"/>
        </w:rPr>
        <w:t xml:space="preserve">экспортных </w:t>
      </w:r>
      <w:r w:rsidR="009C7EC0" w:rsidRPr="000B41CE">
        <w:rPr>
          <w:sz w:val="28"/>
          <w:szCs w:val="28"/>
        </w:rPr>
        <w:t xml:space="preserve"> продаж</w:t>
      </w:r>
      <w:proofErr w:type="gramEnd"/>
      <w:r w:rsidRPr="000B41CE">
        <w:rPr>
          <w:sz w:val="28"/>
          <w:szCs w:val="28"/>
        </w:rPr>
        <w:t>;</w:t>
      </w:r>
    </w:p>
    <w:p w:rsidR="00883FAC" w:rsidRDefault="00CB06AE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- с</w:t>
      </w:r>
      <w:r w:rsidR="009C7EC0" w:rsidRPr="000B41CE">
        <w:rPr>
          <w:sz w:val="28"/>
          <w:szCs w:val="28"/>
        </w:rPr>
        <w:t>оздание дополнительных рабочих мест</w:t>
      </w:r>
      <w:r w:rsidR="002A0F3F">
        <w:rPr>
          <w:sz w:val="28"/>
          <w:szCs w:val="28"/>
        </w:rPr>
        <w:t>,</w:t>
      </w:r>
      <w:r w:rsidR="008039AC">
        <w:rPr>
          <w:sz w:val="28"/>
          <w:szCs w:val="28"/>
        </w:rPr>
        <w:t xml:space="preserve"> </w:t>
      </w:r>
      <w:r w:rsidRPr="000B41CE">
        <w:rPr>
          <w:sz w:val="28"/>
          <w:szCs w:val="28"/>
        </w:rPr>
        <w:t>имеющих необходимые условия</w:t>
      </w:r>
      <w:r w:rsidR="00883FAC">
        <w:rPr>
          <w:sz w:val="28"/>
          <w:szCs w:val="28"/>
        </w:rPr>
        <w:t>;</w:t>
      </w:r>
    </w:p>
    <w:p w:rsidR="00CB06AE" w:rsidRPr="000B41CE" w:rsidRDefault="00883FAC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39AC">
        <w:rPr>
          <w:sz w:val="28"/>
          <w:szCs w:val="28"/>
        </w:rPr>
        <w:t xml:space="preserve"> </w:t>
      </w:r>
      <w:r w:rsidR="00CB06AE" w:rsidRPr="000B41CE">
        <w:rPr>
          <w:sz w:val="28"/>
          <w:szCs w:val="28"/>
        </w:rPr>
        <w:t>д</w:t>
      </w:r>
      <w:r w:rsidR="009C7EC0" w:rsidRPr="000B41CE">
        <w:rPr>
          <w:sz w:val="28"/>
          <w:szCs w:val="28"/>
        </w:rPr>
        <w:t>оведение численности занятых в отрасли до 2500 человек.</w:t>
      </w:r>
    </w:p>
    <w:p w:rsidR="00CB06AE" w:rsidRPr="000B41CE" w:rsidRDefault="00684862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</w:t>
      </w:r>
      <w:r w:rsidR="00B479A5">
        <w:rPr>
          <w:sz w:val="28"/>
          <w:szCs w:val="28"/>
        </w:rPr>
        <w:t xml:space="preserve">ероприятия </w:t>
      </w:r>
      <w:r w:rsidR="00CB06AE" w:rsidRPr="000B41CE">
        <w:rPr>
          <w:sz w:val="28"/>
          <w:szCs w:val="28"/>
        </w:rPr>
        <w:t>в рамках Концепции направлен</w:t>
      </w:r>
      <w:r>
        <w:rPr>
          <w:sz w:val="28"/>
          <w:szCs w:val="28"/>
        </w:rPr>
        <w:t>о</w:t>
      </w:r>
      <w:r w:rsidR="00CB06AE" w:rsidRPr="000B41CE">
        <w:rPr>
          <w:sz w:val="28"/>
          <w:szCs w:val="28"/>
        </w:rPr>
        <w:t xml:space="preserve"> на улучшение производственных, социально-бытовых, образовательных направлений экономики</w:t>
      </w:r>
      <w:r>
        <w:rPr>
          <w:sz w:val="28"/>
          <w:szCs w:val="28"/>
        </w:rPr>
        <w:t xml:space="preserve"> страны</w:t>
      </w:r>
      <w:r w:rsidR="00CB06AE" w:rsidRPr="000B41CE">
        <w:rPr>
          <w:sz w:val="28"/>
          <w:szCs w:val="28"/>
        </w:rPr>
        <w:t>.</w:t>
      </w:r>
    </w:p>
    <w:p w:rsidR="007A0850" w:rsidRDefault="006C7179" w:rsidP="00514039">
      <w:pPr>
        <w:tabs>
          <w:tab w:val="left" w:pos="13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1925" w:rsidRPr="000B41CE" w:rsidRDefault="00820ACF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sz w:val="28"/>
          <w:szCs w:val="28"/>
        </w:rPr>
      </w:pPr>
      <w:r w:rsidRPr="000B41CE">
        <w:rPr>
          <w:rStyle w:val="a4"/>
          <w:sz w:val="28"/>
          <w:szCs w:val="28"/>
          <w:lang w:val="ky-KG"/>
        </w:rPr>
        <w:t>7</w:t>
      </w:r>
      <w:r w:rsidR="00931925" w:rsidRPr="000B41CE">
        <w:rPr>
          <w:rStyle w:val="a4"/>
          <w:sz w:val="28"/>
          <w:szCs w:val="28"/>
        </w:rPr>
        <w:t xml:space="preserve">. Благоприятные предпосылки </w:t>
      </w:r>
      <w:r w:rsidR="000870B6" w:rsidRPr="000B41CE">
        <w:rPr>
          <w:rStyle w:val="a4"/>
          <w:sz w:val="28"/>
          <w:szCs w:val="28"/>
        </w:rPr>
        <w:t>и риски Концепции</w:t>
      </w:r>
    </w:p>
    <w:p w:rsidR="006E5ED4" w:rsidRDefault="006E5ED4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ky-KG"/>
        </w:rPr>
      </w:pPr>
    </w:p>
    <w:p w:rsidR="000870B6" w:rsidRPr="000B41CE" w:rsidRDefault="006E5ED4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Успешная реализация </w:t>
      </w:r>
      <w:r w:rsidR="006C7179">
        <w:rPr>
          <w:sz w:val="28"/>
          <w:szCs w:val="28"/>
          <w:lang w:val="ky-KG"/>
        </w:rPr>
        <w:t>Концепци</w:t>
      </w:r>
      <w:r w:rsidR="00DC4966">
        <w:rPr>
          <w:sz w:val="28"/>
          <w:szCs w:val="28"/>
          <w:lang w:val="ky-KG"/>
        </w:rPr>
        <w:t>и</w:t>
      </w:r>
      <w:r w:rsidR="000870B6" w:rsidRPr="000B41CE">
        <w:rPr>
          <w:sz w:val="28"/>
          <w:szCs w:val="28"/>
        </w:rPr>
        <w:t xml:space="preserve"> </w:t>
      </w:r>
      <w:r w:rsidR="00DC4966">
        <w:rPr>
          <w:sz w:val="28"/>
          <w:szCs w:val="28"/>
        </w:rPr>
        <w:t>зависит от</w:t>
      </w:r>
      <w:r w:rsidR="0053152B">
        <w:rPr>
          <w:sz w:val="28"/>
          <w:szCs w:val="28"/>
        </w:rPr>
        <w:t xml:space="preserve"> </w:t>
      </w:r>
      <w:r w:rsidR="000870B6" w:rsidRPr="000B41CE">
        <w:rPr>
          <w:sz w:val="28"/>
          <w:szCs w:val="28"/>
        </w:rPr>
        <w:t>ряд</w:t>
      </w:r>
      <w:r w:rsidR="00DC4966">
        <w:rPr>
          <w:sz w:val="28"/>
          <w:szCs w:val="28"/>
        </w:rPr>
        <w:t>а</w:t>
      </w:r>
      <w:r w:rsidR="000870B6" w:rsidRPr="000B41CE">
        <w:rPr>
          <w:sz w:val="28"/>
          <w:szCs w:val="28"/>
        </w:rPr>
        <w:t xml:space="preserve"> благоприятных предпосылок</w:t>
      </w:r>
      <w:r w:rsidR="0083539C">
        <w:rPr>
          <w:sz w:val="28"/>
          <w:szCs w:val="28"/>
        </w:rPr>
        <w:t xml:space="preserve">. </w:t>
      </w:r>
      <w:r w:rsidR="00D91BB2">
        <w:rPr>
          <w:sz w:val="28"/>
          <w:szCs w:val="28"/>
        </w:rPr>
        <w:t>К ним относится</w:t>
      </w:r>
      <w:r w:rsidR="00D86626">
        <w:rPr>
          <w:sz w:val="28"/>
          <w:szCs w:val="28"/>
        </w:rPr>
        <w:t xml:space="preserve"> </w:t>
      </w:r>
      <w:r w:rsidR="0083539C">
        <w:rPr>
          <w:sz w:val="28"/>
          <w:szCs w:val="28"/>
        </w:rPr>
        <w:t>б</w:t>
      </w:r>
      <w:r w:rsidR="00F00E9F">
        <w:rPr>
          <w:sz w:val="28"/>
          <w:szCs w:val="28"/>
        </w:rPr>
        <w:t>ыстрая</w:t>
      </w:r>
      <w:r w:rsidR="000870B6" w:rsidRPr="000B41CE">
        <w:rPr>
          <w:sz w:val="28"/>
          <w:szCs w:val="28"/>
        </w:rPr>
        <w:t xml:space="preserve"> адаптаци</w:t>
      </w:r>
      <w:r w:rsidR="00F00E9F">
        <w:rPr>
          <w:sz w:val="28"/>
          <w:szCs w:val="28"/>
        </w:rPr>
        <w:t>я</w:t>
      </w:r>
      <w:r w:rsidR="000870B6" w:rsidRPr="000B41CE">
        <w:rPr>
          <w:sz w:val="28"/>
          <w:szCs w:val="28"/>
        </w:rPr>
        <w:t xml:space="preserve"> к условиям </w:t>
      </w:r>
      <w:r w:rsidR="007C24E9">
        <w:rPr>
          <w:sz w:val="28"/>
          <w:szCs w:val="28"/>
        </w:rPr>
        <w:t>ЕАЭС</w:t>
      </w:r>
      <w:r w:rsidR="000870B6" w:rsidRPr="000B41CE">
        <w:rPr>
          <w:sz w:val="28"/>
          <w:szCs w:val="28"/>
        </w:rPr>
        <w:t xml:space="preserve">, </w:t>
      </w:r>
      <w:r w:rsidR="00DC4966">
        <w:rPr>
          <w:sz w:val="28"/>
          <w:szCs w:val="28"/>
        </w:rPr>
        <w:t>так как</w:t>
      </w:r>
      <w:r w:rsidR="00D91BB2">
        <w:rPr>
          <w:sz w:val="28"/>
          <w:szCs w:val="28"/>
        </w:rPr>
        <w:t xml:space="preserve"> </w:t>
      </w:r>
      <w:r w:rsidR="000870B6" w:rsidRPr="000B41CE">
        <w:rPr>
          <w:sz w:val="28"/>
          <w:szCs w:val="28"/>
        </w:rPr>
        <w:t>в рамках функционирования внутреннего рынка во взаимной торговле</w:t>
      </w:r>
      <w:r w:rsidR="00004CD2" w:rsidRPr="000B41CE">
        <w:rPr>
          <w:sz w:val="28"/>
          <w:szCs w:val="28"/>
        </w:rPr>
        <w:t xml:space="preserve"> товарами государства-члены</w:t>
      </w:r>
      <w:r w:rsidR="00DE6C40">
        <w:rPr>
          <w:sz w:val="28"/>
          <w:szCs w:val="28"/>
        </w:rPr>
        <w:t xml:space="preserve"> ЕАЭС</w:t>
      </w:r>
      <w:r w:rsidR="00004CD2" w:rsidRPr="000B41CE">
        <w:rPr>
          <w:sz w:val="28"/>
          <w:szCs w:val="28"/>
        </w:rPr>
        <w:t xml:space="preserve"> не применяют ввозные и вывозные </w:t>
      </w:r>
      <w:r w:rsidR="00004CD2" w:rsidRPr="000B41CE">
        <w:rPr>
          <w:sz w:val="28"/>
          <w:szCs w:val="28"/>
        </w:rPr>
        <w:lastRenderedPageBreak/>
        <w:t>таможенные пошлины, меры нетарифного регулирования, специальные защитные, антидемпинговые и компенсационные меры.</w:t>
      </w:r>
    </w:p>
    <w:p w:rsidR="00004CD2" w:rsidRPr="000B41CE" w:rsidRDefault="000F7080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ky-KG"/>
        </w:rPr>
      </w:pPr>
      <w:r>
        <w:rPr>
          <w:bCs/>
          <w:sz w:val="28"/>
          <w:szCs w:val="28"/>
        </w:rPr>
        <w:t>В</w:t>
      </w:r>
      <w:r w:rsidR="00004CD2" w:rsidRPr="000B41CE">
        <w:rPr>
          <w:bCs/>
          <w:sz w:val="28"/>
          <w:szCs w:val="28"/>
        </w:rPr>
        <w:t xml:space="preserve"> целях </w:t>
      </w:r>
      <w:r w:rsidR="00004CD2" w:rsidRPr="000B41CE">
        <w:rPr>
          <w:sz w:val="28"/>
          <w:szCs w:val="28"/>
          <w:shd w:val="clear" w:color="auto" w:fill="FFFFFF"/>
        </w:rPr>
        <w:t xml:space="preserve">создания условий для свободного обращения драгоценных металлов и драгоценных камней на территории </w:t>
      </w:r>
      <w:r w:rsidR="007C24E9">
        <w:rPr>
          <w:sz w:val="28"/>
          <w:szCs w:val="28"/>
        </w:rPr>
        <w:t>ЕАЭС</w:t>
      </w:r>
      <w:r w:rsidR="00004CD2" w:rsidRPr="000B41CE">
        <w:rPr>
          <w:sz w:val="28"/>
          <w:szCs w:val="28"/>
          <w:lang w:val="ky-KG"/>
        </w:rPr>
        <w:t xml:space="preserve"> Евразийской экономической комиссией разработан проект Соглашения об особенностях совершения операций с драгоценными металлами и драгоценными камнями на таможенной территории ЕАЭС. </w:t>
      </w:r>
    </w:p>
    <w:p w:rsidR="000870B6" w:rsidRPr="000B41CE" w:rsidRDefault="004232B5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41CE">
        <w:rPr>
          <w:sz w:val="28"/>
          <w:szCs w:val="28"/>
        </w:rPr>
        <w:t>У</w:t>
      </w:r>
      <w:r w:rsidR="000870B6" w:rsidRPr="000B41CE">
        <w:rPr>
          <w:sz w:val="28"/>
          <w:szCs w:val="28"/>
        </w:rPr>
        <w:t xml:space="preserve">спех реализации Концепции </w:t>
      </w:r>
      <w:r w:rsidR="00883FAC">
        <w:rPr>
          <w:sz w:val="28"/>
          <w:szCs w:val="28"/>
        </w:rPr>
        <w:t>также</w:t>
      </w:r>
      <w:r w:rsidR="00883FAC" w:rsidRPr="000B41CE">
        <w:rPr>
          <w:sz w:val="28"/>
          <w:szCs w:val="28"/>
        </w:rPr>
        <w:t xml:space="preserve"> </w:t>
      </w:r>
      <w:r w:rsidR="000870B6" w:rsidRPr="000B41CE">
        <w:rPr>
          <w:sz w:val="28"/>
          <w:szCs w:val="28"/>
        </w:rPr>
        <w:t xml:space="preserve">зависит от активного участия отраслевых объединений, ведущих предприятий сектора и эффективной координации усилий государственных органов, оказывающих влияние на состояние сектора.  </w:t>
      </w:r>
    </w:p>
    <w:p w:rsidR="000870B6" w:rsidRPr="000B41CE" w:rsidRDefault="004F33FE" w:rsidP="00514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70B6" w:rsidRPr="000B41CE">
        <w:rPr>
          <w:sz w:val="28"/>
          <w:szCs w:val="28"/>
        </w:rPr>
        <w:t xml:space="preserve"> </w:t>
      </w:r>
      <w:r w:rsidR="00CA552F">
        <w:rPr>
          <w:sz w:val="28"/>
          <w:szCs w:val="28"/>
        </w:rPr>
        <w:t>ближайшей</w:t>
      </w:r>
      <w:r w:rsidR="000870B6" w:rsidRPr="000B41CE">
        <w:rPr>
          <w:sz w:val="28"/>
          <w:szCs w:val="28"/>
        </w:rPr>
        <w:t xml:space="preserve"> перспективе п</w:t>
      </w:r>
      <w:bookmarkStart w:id="0" w:name="_GoBack"/>
      <w:bookmarkEnd w:id="0"/>
      <w:r w:rsidR="000870B6" w:rsidRPr="000B41CE">
        <w:rPr>
          <w:sz w:val="28"/>
          <w:szCs w:val="28"/>
        </w:rPr>
        <w:t>рисутствуют факторы риска, которые могут затруднить или предотвратить исполнение</w:t>
      </w:r>
      <w:r w:rsidR="00CA552F">
        <w:rPr>
          <w:sz w:val="28"/>
          <w:szCs w:val="28"/>
        </w:rPr>
        <w:t xml:space="preserve"> мероприятий</w:t>
      </w:r>
      <w:r w:rsidR="000870B6" w:rsidRPr="000B41CE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Концепции</w:t>
      </w:r>
      <w:r w:rsidR="000870B6" w:rsidRPr="000B41CE">
        <w:rPr>
          <w:sz w:val="28"/>
          <w:szCs w:val="28"/>
        </w:rPr>
        <w:t xml:space="preserve"> или снизить ее результативность. </w:t>
      </w:r>
      <w:r w:rsidR="009B431D">
        <w:rPr>
          <w:sz w:val="28"/>
          <w:szCs w:val="28"/>
        </w:rPr>
        <w:t>Т</w:t>
      </w:r>
      <w:r w:rsidR="000870B6" w:rsidRPr="000B41CE">
        <w:rPr>
          <w:sz w:val="28"/>
          <w:szCs w:val="28"/>
        </w:rPr>
        <w:t>акие процессы</w:t>
      </w:r>
      <w:r w:rsidR="00E93DB6">
        <w:rPr>
          <w:sz w:val="28"/>
          <w:szCs w:val="28"/>
        </w:rPr>
        <w:t>,</w:t>
      </w:r>
      <w:r w:rsidR="00D31336">
        <w:rPr>
          <w:sz w:val="28"/>
          <w:szCs w:val="28"/>
        </w:rPr>
        <w:t xml:space="preserve"> как продолжение </w:t>
      </w:r>
      <w:r w:rsidR="000870B6" w:rsidRPr="000B41CE">
        <w:rPr>
          <w:sz w:val="28"/>
          <w:szCs w:val="28"/>
        </w:rPr>
        <w:t xml:space="preserve">спада экономической активности в </w:t>
      </w:r>
      <w:r w:rsidR="009B431D">
        <w:rPr>
          <w:sz w:val="28"/>
          <w:szCs w:val="28"/>
        </w:rPr>
        <w:t>государствах-членах</w:t>
      </w:r>
      <w:r w:rsidR="000870B6" w:rsidRPr="000B41CE">
        <w:rPr>
          <w:sz w:val="28"/>
          <w:szCs w:val="28"/>
        </w:rPr>
        <w:t xml:space="preserve"> ЕАЭС, что</w:t>
      </w:r>
      <w:r w:rsidR="00CC1810">
        <w:rPr>
          <w:sz w:val="28"/>
          <w:szCs w:val="28"/>
        </w:rPr>
        <w:t xml:space="preserve"> может</w:t>
      </w:r>
      <w:r w:rsidR="000870B6" w:rsidRPr="000B41CE">
        <w:rPr>
          <w:sz w:val="28"/>
          <w:szCs w:val="28"/>
        </w:rPr>
        <w:t xml:space="preserve"> повлия</w:t>
      </w:r>
      <w:r w:rsidR="00CC1810">
        <w:rPr>
          <w:sz w:val="28"/>
          <w:szCs w:val="28"/>
        </w:rPr>
        <w:t>ть</w:t>
      </w:r>
      <w:r w:rsidR="000870B6" w:rsidRPr="000B41CE">
        <w:rPr>
          <w:sz w:val="28"/>
          <w:szCs w:val="28"/>
        </w:rPr>
        <w:t xml:space="preserve"> на покупательскую способность</w:t>
      </w:r>
      <w:r w:rsidR="006859B1">
        <w:rPr>
          <w:sz w:val="28"/>
          <w:szCs w:val="28"/>
        </w:rPr>
        <w:t xml:space="preserve"> </w:t>
      </w:r>
      <w:r w:rsidR="004374C8" w:rsidRPr="000B41CE">
        <w:rPr>
          <w:sz w:val="28"/>
          <w:szCs w:val="28"/>
        </w:rPr>
        <w:t xml:space="preserve">как на внутреннем рынке, так и </w:t>
      </w:r>
      <w:r w:rsidR="000870B6" w:rsidRPr="000B41CE">
        <w:rPr>
          <w:sz w:val="28"/>
          <w:szCs w:val="28"/>
        </w:rPr>
        <w:t>на основных рынках</w:t>
      </w:r>
      <w:r w:rsidR="004374C8" w:rsidRPr="000B41CE">
        <w:rPr>
          <w:sz w:val="28"/>
          <w:szCs w:val="28"/>
        </w:rPr>
        <w:t xml:space="preserve"> </w:t>
      </w:r>
      <w:r w:rsidR="006859B1">
        <w:rPr>
          <w:sz w:val="28"/>
          <w:szCs w:val="28"/>
        </w:rPr>
        <w:t>ЕАЭС</w:t>
      </w:r>
      <w:r w:rsidR="000870B6" w:rsidRPr="000B41CE">
        <w:rPr>
          <w:sz w:val="28"/>
          <w:szCs w:val="28"/>
        </w:rPr>
        <w:t>, условия доступа к капиталу и инвестициям. Как взаимосвязанный фактор, возможно ухудшение некоторых конкурентных преимуществ К</w:t>
      </w:r>
      <w:r w:rsidR="00CE560F">
        <w:rPr>
          <w:sz w:val="28"/>
          <w:szCs w:val="28"/>
        </w:rPr>
        <w:t xml:space="preserve">ыргызской </w:t>
      </w:r>
      <w:r w:rsidR="000870B6" w:rsidRPr="000B41CE">
        <w:rPr>
          <w:sz w:val="28"/>
          <w:szCs w:val="28"/>
        </w:rPr>
        <w:t>Р</w:t>
      </w:r>
      <w:r w:rsidR="00CE560F">
        <w:rPr>
          <w:sz w:val="28"/>
          <w:szCs w:val="28"/>
        </w:rPr>
        <w:t>еспублики</w:t>
      </w:r>
      <w:r w:rsidR="000870B6" w:rsidRPr="000B41CE">
        <w:rPr>
          <w:sz w:val="28"/>
          <w:szCs w:val="28"/>
        </w:rPr>
        <w:t xml:space="preserve"> как производственной базы с низкими издержками, например</w:t>
      </w:r>
      <w:r w:rsidR="00CC1810">
        <w:rPr>
          <w:sz w:val="28"/>
          <w:szCs w:val="28"/>
        </w:rPr>
        <w:t>,</w:t>
      </w:r>
      <w:r w:rsidR="000870B6" w:rsidRPr="000B41CE">
        <w:rPr>
          <w:sz w:val="28"/>
          <w:szCs w:val="28"/>
        </w:rPr>
        <w:t xml:space="preserve"> по тарифам на электроэнерги</w:t>
      </w:r>
      <w:r w:rsidR="004374C8" w:rsidRPr="000B41CE">
        <w:rPr>
          <w:sz w:val="28"/>
          <w:szCs w:val="28"/>
        </w:rPr>
        <w:t>ю дл</w:t>
      </w:r>
      <w:r w:rsidR="00BD09B8">
        <w:rPr>
          <w:sz w:val="28"/>
          <w:szCs w:val="28"/>
        </w:rPr>
        <w:t>я промышленны</w:t>
      </w:r>
      <w:r w:rsidR="00FA2B92">
        <w:rPr>
          <w:sz w:val="28"/>
          <w:szCs w:val="28"/>
        </w:rPr>
        <w:t>х потребителей</w:t>
      </w:r>
      <w:r w:rsidR="00A74921">
        <w:rPr>
          <w:sz w:val="28"/>
          <w:szCs w:val="28"/>
        </w:rPr>
        <w:t xml:space="preserve"> в сторону повышения и другие факторы</w:t>
      </w:r>
      <w:r w:rsidR="004432B6">
        <w:rPr>
          <w:sz w:val="28"/>
          <w:szCs w:val="28"/>
          <w:lang w:val="ky-KG"/>
        </w:rPr>
        <w:t>.</w:t>
      </w:r>
    </w:p>
    <w:p w:rsidR="007A0850" w:rsidRPr="000B41CE" w:rsidRDefault="00AC7E7B" w:rsidP="00514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5.7pt;margin-top:37.8pt;width:338.25pt;height:.05pt;z-index:251658240" o:connectortype="straight"/>
        </w:pict>
      </w:r>
    </w:p>
    <w:sectPr w:rsidR="007A0850" w:rsidRPr="000B41CE" w:rsidSect="002F0AF0">
      <w:foot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E7B" w:rsidRDefault="00AC7E7B" w:rsidP="00A21027">
      <w:pPr>
        <w:spacing w:after="0" w:line="240" w:lineRule="auto"/>
      </w:pPr>
      <w:r>
        <w:separator/>
      </w:r>
    </w:p>
  </w:endnote>
  <w:endnote w:type="continuationSeparator" w:id="0">
    <w:p w:rsidR="00AC7E7B" w:rsidRDefault="00AC7E7B" w:rsidP="00A2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03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0B10" w:rsidRPr="00772ADC" w:rsidRDefault="005C0C35" w:rsidP="00772ADC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72A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72ADC" w:rsidRPr="00772AD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72A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369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72A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E7B" w:rsidRDefault="00AC7E7B" w:rsidP="00A21027">
      <w:pPr>
        <w:spacing w:after="0" w:line="240" w:lineRule="auto"/>
      </w:pPr>
      <w:r>
        <w:separator/>
      </w:r>
    </w:p>
  </w:footnote>
  <w:footnote w:type="continuationSeparator" w:id="0">
    <w:p w:rsidR="00AC7E7B" w:rsidRDefault="00AC7E7B" w:rsidP="00A2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4712B"/>
    <w:multiLevelType w:val="hybridMultilevel"/>
    <w:tmpl w:val="92C0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779BE"/>
    <w:multiLevelType w:val="hybridMultilevel"/>
    <w:tmpl w:val="C1428AFA"/>
    <w:lvl w:ilvl="0" w:tplc="658625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1B7566"/>
    <w:multiLevelType w:val="multilevel"/>
    <w:tmpl w:val="7F5A3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EC0"/>
    <w:rsid w:val="000003E4"/>
    <w:rsid w:val="00004CD2"/>
    <w:rsid w:val="000074F2"/>
    <w:rsid w:val="00022854"/>
    <w:rsid w:val="00032849"/>
    <w:rsid w:val="000364AB"/>
    <w:rsid w:val="0007300F"/>
    <w:rsid w:val="000838FB"/>
    <w:rsid w:val="000870B6"/>
    <w:rsid w:val="00096646"/>
    <w:rsid w:val="000B11FB"/>
    <w:rsid w:val="000B1B0F"/>
    <w:rsid w:val="000B2407"/>
    <w:rsid w:val="000B41CE"/>
    <w:rsid w:val="000D17C0"/>
    <w:rsid w:val="000F7080"/>
    <w:rsid w:val="001264A3"/>
    <w:rsid w:val="001265B7"/>
    <w:rsid w:val="00130393"/>
    <w:rsid w:val="0013689D"/>
    <w:rsid w:val="00143851"/>
    <w:rsid w:val="001540D7"/>
    <w:rsid w:val="00164130"/>
    <w:rsid w:val="001826C8"/>
    <w:rsid w:val="001841C9"/>
    <w:rsid w:val="00191844"/>
    <w:rsid w:val="001958E4"/>
    <w:rsid w:val="001D0E55"/>
    <w:rsid w:val="001D5F51"/>
    <w:rsid w:val="001E106D"/>
    <w:rsid w:val="001E44AD"/>
    <w:rsid w:val="00233A61"/>
    <w:rsid w:val="00244030"/>
    <w:rsid w:val="002466BA"/>
    <w:rsid w:val="00253752"/>
    <w:rsid w:val="00272E4B"/>
    <w:rsid w:val="00275FFD"/>
    <w:rsid w:val="00281D5D"/>
    <w:rsid w:val="0028765E"/>
    <w:rsid w:val="002A0F3F"/>
    <w:rsid w:val="002A531F"/>
    <w:rsid w:val="002B07B1"/>
    <w:rsid w:val="002B1D5C"/>
    <w:rsid w:val="002C0DEB"/>
    <w:rsid w:val="002E0950"/>
    <w:rsid w:val="002E735F"/>
    <w:rsid w:val="002E73C6"/>
    <w:rsid w:val="002F0AF0"/>
    <w:rsid w:val="002F650B"/>
    <w:rsid w:val="002F6794"/>
    <w:rsid w:val="00307E23"/>
    <w:rsid w:val="00313AD8"/>
    <w:rsid w:val="00317FE1"/>
    <w:rsid w:val="00324A64"/>
    <w:rsid w:val="003309C0"/>
    <w:rsid w:val="00342BC4"/>
    <w:rsid w:val="00347A54"/>
    <w:rsid w:val="00357BED"/>
    <w:rsid w:val="003604B0"/>
    <w:rsid w:val="0037199C"/>
    <w:rsid w:val="003732C6"/>
    <w:rsid w:val="003801AA"/>
    <w:rsid w:val="003947BF"/>
    <w:rsid w:val="00397562"/>
    <w:rsid w:val="003A7F71"/>
    <w:rsid w:val="003B4545"/>
    <w:rsid w:val="003D07D2"/>
    <w:rsid w:val="003E1FD7"/>
    <w:rsid w:val="003E2191"/>
    <w:rsid w:val="003E7D64"/>
    <w:rsid w:val="0040013C"/>
    <w:rsid w:val="0040419A"/>
    <w:rsid w:val="004232B5"/>
    <w:rsid w:val="00426749"/>
    <w:rsid w:val="00427705"/>
    <w:rsid w:val="004374C8"/>
    <w:rsid w:val="00437EA5"/>
    <w:rsid w:val="0044204B"/>
    <w:rsid w:val="004432B6"/>
    <w:rsid w:val="00446837"/>
    <w:rsid w:val="00454675"/>
    <w:rsid w:val="004610C8"/>
    <w:rsid w:val="00461A19"/>
    <w:rsid w:val="0048359A"/>
    <w:rsid w:val="00493BFB"/>
    <w:rsid w:val="004A36FA"/>
    <w:rsid w:val="004D2805"/>
    <w:rsid w:val="004D7409"/>
    <w:rsid w:val="004F33FE"/>
    <w:rsid w:val="004F4686"/>
    <w:rsid w:val="00502D72"/>
    <w:rsid w:val="00514039"/>
    <w:rsid w:val="00516121"/>
    <w:rsid w:val="0052194E"/>
    <w:rsid w:val="0052411F"/>
    <w:rsid w:val="00525585"/>
    <w:rsid w:val="0053152B"/>
    <w:rsid w:val="0053753A"/>
    <w:rsid w:val="005522AC"/>
    <w:rsid w:val="00555AB4"/>
    <w:rsid w:val="00556E9A"/>
    <w:rsid w:val="00595EF4"/>
    <w:rsid w:val="005A088F"/>
    <w:rsid w:val="005A0910"/>
    <w:rsid w:val="005B5E46"/>
    <w:rsid w:val="005C0C35"/>
    <w:rsid w:val="005D79CF"/>
    <w:rsid w:val="005F31FE"/>
    <w:rsid w:val="005F496F"/>
    <w:rsid w:val="005F5DB3"/>
    <w:rsid w:val="00601A22"/>
    <w:rsid w:val="006047AB"/>
    <w:rsid w:val="00610D78"/>
    <w:rsid w:val="006111B6"/>
    <w:rsid w:val="0063161C"/>
    <w:rsid w:val="00640905"/>
    <w:rsid w:val="0065399A"/>
    <w:rsid w:val="0066571E"/>
    <w:rsid w:val="006657C2"/>
    <w:rsid w:val="0067044F"/>
    <w:rsid w:val="0067675A"/>
    <w:rsid w:val="00676DDB"/>
    <w:rsid w:val="00684862"/>
    <w:rsid w:val="006859B1"/>
    <w:rsid w:val="006922F3"/>
    <w:rsid w:val="006948AF"/>
    <w:rsid w:val="006A2815"/>
    <w:rsid w:val="006A6239"/>
    <w:rsid w:val="006B34B6"/>
    <w:rsid w:val="006C7179"/>
    <w:rsid w:val="006D6BB2"/>
    <w:rsid w:val="006E2705"/>
    <w:rsid w:val="006E4EE7"/>
    <w:rsid w:val="006E5ED4"/>
    <w:rsid w:val="006F55BA"/>
    <w:rsid w:val="00707473"/>
    <w:rsid w:val="00722C89"/>
    <w:rsid w:val="0072563B"/>
    <w:rsid w:val="00726036"/>
    <w:rsid w:val="00726EC0"/>
    <w:rsid w:val="00742C1F"/>
    <w:rsid w:val="00770E4F"/>
    <w:rsid w:val="00772ADC"/>
    <w:rsid w:val="00790E0A"/>
    <w:rsid w:val="007913D9"/>
    <w:rsid w:val="00792101"/>
    <w:rsid w:val="007A0850"/>
    <w:rsid w:val="007A4BC3"/>
    <w:rsid w:val="007A519D"/>
    <w:rsid w:val="007B0CFA"/>
    <w:rsid w:val="007B6785"/>
    <w:rsid w:val="007C1B35"/>
    <w:rsid w:val="007C24E9"/>
    <w:rsid w:val="007C664E"/>
    <w:rsid w:val="007C6C0A"/>
    <w:rsid w:val="007D2CEC"/>
    <w:rsid w:val="007D3C2B"/>
    <w:rsid w:val="007D790D"/>
    <w:rsid w:val="007F6DCA"/>
    <w:rsid w:val="0080075C"/>
    <w:rsid w:val="008039AC"/>
    <w:rsid w:val="00810761"/>
    <w:rsid w:val="00820328"/>
    <w:rsid w:val="00820ACF"/>
    <w:rsid w:val="00825BFA"/>
    <w:rsid w:val="0083539C"/>
    <w:rsid w:val="0083617B"/>
    <w:rsid w:val="00872308"/>
    <w:rsid w:val="00874307"/>
    <w:rsid w:val="00874B1C"/>
    <w:rsid w:val="00874F6E"/>
    <w:rsid w:val="00883FAC"/>
    <w:rsid w:val="00891213"/>
    <w:rsid w:val="008A2DA3"/>
    <w:rsid w:val="008C7580"/>
    <w:rsid w:val="008D05D1"/>
    <w:rsid w:val="008D6A57"/>
    <w:rsid w:val="008F3545"/>
    <w:rsid w:val="009004BE"/>
    <w:rsid w:val="00920DC9"/>
    <w:rsid w:val="00922B27"/>
    <w:rsid w:val="00923BBC"/>
    <w:rsid w:val="00925D08"/>
    <w:rsid w:val="00931925"/>
    <w:rsid w:val="00971D82"/>
    <w:rsid w:val="00975554"/>
    <w:rsid w:val="00992F49"/>
    <w:rsid w:val="00995FCD"/>
    <w:rsid w:val="009A186F"/>
    <w:rsid w:val="009A7006"/>
    <w:rsid w:val="009B00D9"/>
    <w:rsid w:val="009B431D"/>
    <w:rsid w:val="009C0D10"/>
    <w:rsid w:val="009C7EC0"/>
    <w:rsid w:val="009D476D"/>
    <w:rsid w:val="009D7181"/>
    <w:rsid w:val="009E2539"/>
    <w:rsid w:val="009E7D80"/>
    <w:rsid w:val="00A036C6"/>
    <w:rsid w:val="00A1201B"/>
    <w:rsid w:val="00A204DF"/>
    <w:rsid w:val="00A21027"/>
    <w:rsid w:val="00A41B52"/>
    <w:rsid w:val="00A74921"/>
    <w:rsid w:val="00A7515D"/>
    <w:rsid w:val="00A84047"/>
    <w:rsid w:val="00A91326"/>
    <w:rsid w:val="00A91C1C"/>
    <w:rsid w:val="00A976D9"/>
    <w:rsid w:val="00AA49DF"/>
    <w:rsid w:val="00AB7592"/>
    <w:rsid w:val="00AC1624"/>
    <w:rsid w:val="00AC2635"/>
    <w:rsid w:val="00AC7E7B"/>
    <w:rsid w:val="00AD5ABC"/>
    <w:rsid w:val="00AE58F4"/>
    <w:rsid w:val="00AF63DD"/>
    <w:rsid w:val="00B1524B"/>
    <w:rsid w:val="00B217CC"/>
    <w:rsid w:val="00B43FAD"/>
    <w:rsid w:val="00B46F49"/>
    <w:rsid w:val="00B479A5"/>
    <w:rsid w:val="00B47D00"/>
    <w:rsid w:val="00B70BF5"/>
    <w:rsid w:val="00B92946"/>
    <w:rsid w:val="00BB3F1B"/>
    <w:rsid w:val="00BC22FC"/>
    <w:rsid w:val="00BD09B8"/>
    <w:rsid w:val="00BD461B"/>
    <w:rsid w:val="00BD4DCE"/>
    <w:rsid w:val="00BE152F"/>
    <w:rsid w:val="00BF2165"/>
    <w:rsid w:val="00BF2674"/>
    <w:rsid w:val="00C162CC"/>
    <w:rsid w:val="00C20B10"/>
    <w:rsid w:val="00C43B1A"/>
    <w:rsid w:val="00C70B63"/>
    <w:rsid w:val="00CA1A42"/>
    <w:rsid w:val="00CA1D94"/>
    <w:rsid w:val="00CA2D26"/>
    <w:rsid w:val="00CA3BCE"/>
    <w:rsid w:val="00CA552F"/>
    <w:rsid w:val="00CB06AE"/>
    <w:rsid w:val="00CB24FA"/>
    <w:rsid w:val="00CC1810"/>
    <w:rsid w:val="00CC76C3"/>
    <w:rsid w:val="00CC7FE7"/>
    <w:rsid w:val="00CD3B77"/>
    <w:rsid w:val="00CD5CE6"/>
    <w:rsid w:val="00CE204F"/>
    <w:rsid w:val="00CE560F"/>
    <w:rsid w:val="00CE5C8D"/>
    <w:rsid w:val="00D2397D"/>
    <w:rsid w:val="00D24BAE"/>
    <w:rsid w:val="00D31336"/>
    <w:rsid w:val="00D436CD"/>
    <w:rsid w:val="00D45E5F"/>
    <w:rsid w:val="00D516E9"/>
    <w:rsid w:val="00D55B6E"/>
    <w:rsid w:val="00D56A5E"/>
    <w:rsid w:val="00D573D9"/>
    <w:rsid w:val="00D574FB"/>
    <w:rsid w:val="00D578DE"/>
    <w:rsid w:val="00D651C3"/>
    <w:rsid w:val="00D700FA"/>
    <w:rsid w:val="00D77397"/>
    <w:rsid w:val="00D86626"/>
    <w:rsid w:val="00D91BB2"/>
    <w:rsid w:val="00D91DC1"/>
    <w:rsid w:val="00D933C2"/>
    <w:rsid w:val="00DA155B"/>
    <w:rsid w:val="00DA7C6C"/>
    <w:rsid w:val="00DC4966"/>
    <w:rsid w:val="00DE5B31"/>
    <w:rsid w:val="00DE6C40"/>
    <w:rsid w:val="00DF1114"/>
    <w:rsid w:val="00DF6B02"/>
    <w:rsid w:val="00E13694"/>
    <w:rsid w:val="00E136B7"/>
    <w:rsid w:val="00E20329"/>
    <w:rsid w:val="00E2410B"/>
    <w:rsid w:val="00E34002"/>
    <w:rsid w:val="00E566F6"/>
    <w:rsid w:val="00E62C1C"/>
    <w:rsid w:val="00E677D1"/>
    <w:rsid w:val="00E8121E"/>
    <w:rsid w:val="00E91047"/>
    <w:rsid w:val="00E93DB6"/>
    <w:rsid w:val="00EB39CA"/>
    <w:rsid w:val="00ED4FAC"/>
    <w:rsid w:val="00EE0A30"/>
    <w:rsid w:val="00EE61BC"/>
    <w:rsid w:val="00F00E9F"/>
    <w:rsid w:val="00F0525C"/>
    <w:rsid w:val="00F1524C"/>
    <w:rsid w:val="00F17DFF"/>
    <w:rsid w:val="00F20430"/>
    <w:rsid w:val="00F2432A"/>
    <w:rsid w:val="00F33751"/>
    <w:rsid w:val="00F432DF"/>
    <w:rsid w:val="00F56951"/>
    <w:rsid w:val="00F67D24"/>
    <w:rsid w:val="00F90358"/>
    <w:rsid w:val="00F96C0E"/>
    <w:rsid w:val="00FA2B92"/>
    <w:rsid w:val="00FA409A"/>
    <w:rsid w:val="00FA7066"/>
    <w:rsid w:val="00FB2C00"/>
    <w:rsid w:val="00FB3C61"/>
    <w:rsid w:val="00FC1DBD"/>
    <w:rsid w:val="00FE5BC1"/>
    <w:rsid w:val="00FF5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F4531B7A-5010-46FF-A2B9-D157C7DF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EC0"/>
    <w:rPr>
      <w:b/>
      <w:bCs/>
    </w:rPr>
  </w:style>
  <w:style w:type="character" w:customStyle="1" w:styleId="apple-converted-space">
    <w:name w:val="apple-converted-space"/>
    <w:basedOn w:val="a0"/>
    <w:rsid w:val="009C7EC0"/>
  </w:style>
  <w:style w:type="character" w:styleId="a5">
    <w:name w:val="Hyperlink"/>
    <w:basedOn w:val="a0"/>
    <w:uiPriority w:val="99"/>
    <w:semiHidden/>
    <w:unhideWhenUsed/>
    <w:rsid w:val="009C7EC0"/>
    <w:rPr>
      <w:color w:val="0000FF"/>
      <w:u w:val="single"/>
    </w:rPr>
  </w:style>
  <w:style w:type="character" w:styleId="a6">
    <w:name w:val="Emphasis"/>
    <w:basedOn w:val="a0"/>
    <w:uiPriority w:val="20"/>
    <w:qFormat/>
    <w:rsid w:val="009C7EC0"/>
    <w:rPr>
      <w:i/>
      <w:iCs/>
    </w:rPr>
  </w:style>
  <w:style w:type="paragraph" w:styleId="a7">
    <w:name w:val="No Spacing"/>
    <w:uiPriority w:val="1"/>
    <w:qFormat/>
    <w:rsid w:val="00601A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D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76D"/>
    <w:rPr>
      <w:rFonts w:ascii="Tahoma" w:hAnsi="Tahoma" w:cs="Tahoma"/>
      <w:sz w:val="16"/>
      <w:szCs w:val="16"/>
    </w:rPr>
  </w:style>
  <w:style w:type="paragraph" w:customStyle="1" w:styleId="tkGrif">
    <w:name w:val="_Гриф (tkGrif)"/>
    <w:basedOn w:val="a"/>
    <w:rsid w:val="00AC1624"/>
    <w:pPr>
      <w:spacing w:after="6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AC1624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7C1B3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21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1027"/>
  </w:style>
  <w:style w:type="paragraph" w:styleId="ac">
    <w:name w:val="footer"/>
    <w:basedOn w:val="a"/>
    <w:link w:val="ad"/>
    <w:uiPriority w:val="99"/>
    <w:unhideWhenUsed/>
    <w:rsid w:val="00A21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1027"/>
  </w:style>
  <w:style w:type="character" w:styleId="ae">
    <w:name w:val="line number"/>
    <w:basedOn w:val="a0"/>
    <w:uiPriority w:val="99"/>
    <w:semiHidden/>
    <w:unhideWhenUsed/>
    <w:rsid w:val="002F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elir.info/produ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CF5A-BA5F-44CA-B8CA-483371A0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8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alikeevs</cp:lastModifiedBy>
  <cp:revision>86</cp:revision>
  <cp:lastPrinted>2016-06-22T06:12:00Z</cp:lastPrinted>
  <dcterms:created xsi:type="dcterms:W3CDTF">2016-01-12T10:11:00Z</dcterms:created>
  <dcterms:modified xsi:type="dcterms:W3CDTF">2016-07-09T05:52:00Z</dcterms:modified>
</cp:coreProperties>
</file>